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8</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十</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4BC09234">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24</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8</w:t>
      </w:r>
      <w:r>
        <w:rPr>
          <w:rFonts w:hint="eastAsia" w:ascii="黑体" w:hAnsi="宋体" w:eastAsia="黑体" w:cs="Times New Roman"/>
          <w:sz w:val="32"/>
          <w:szCs w:val="32"/>
        </w:rPr>
        <w:t>期国有建设用地使用权挂牌出让公告</w:t>
      </w:r>
    </w:p>
    <w:p w14:paraId="68530A48">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Times New Roman"/>
          <w:sz w:val="32"/>
          <w:szCs w:val="44"/>
        </w:rPr>
        <w:t>号</w:t>
      </w:r>
    </w:p>
    <w:p w14:paraId="3FB8DCAE">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1860900F">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4035</w:t>
      </w:r>
      <w:r>
        <w:rPr>
          <w:rFonts w:hint="eastAsia" w:ascii="仿宋" w:hAnsi="仿宋" w:eastAsia="仿宋" w:cs="仿宋"/>
          <w:sz w:val="32"/>
          <w:szCs w:val="32"/>
        </w:rPr>
        <w:t>号</w:t>
      </w:r>
      <w:r>
        <w:rPr>
          <w:rFonts w:hint="eastAsia" w:ascii="仿宋" w:hAnsi="仿宋" w:eastAsia="仿宋" w:cs="仿宋"/>
          <w:sz w:val="32"/>
          <w:szCs w:val="32"/>
          <w:lang w:val="en-US" w:eastAsia="zh-CN"/>
        </w:rPr>
        <w:t>等3宗</w:t>
      </w:r>
      <w:r>
        <w:rPr>
          <w:rFonts w:hint="eastAsia" w:ascii="仿宋" w:hAnsi="仿宋" w:eastAsia="仿宋" w:cs="仿宋"/>
          <w:sz w:val="32"/>
          <w:szCs w:val="32"/>
        </w:rPr>
        <w:t>地块的国有建设用地使用权。现将有关事项公告如下：</w:t>
      </w:r>
    </w:p>
    <w:p w14:paraId="2879BCB8">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01DC5D51">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EA5A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7EF4CB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7B36D8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28424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58581AE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1BBB4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7B1AFD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5BC71B4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DB96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50BCFC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080ED91">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D6B143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E375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38DBF6F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5B56638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41C0120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3BA6B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3BA09A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001FC5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52AC7DD2">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5085B19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70562F9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272E451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5609EAF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3BD57EB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0EC0B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2FF751">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4BBA059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10B8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8B780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C82EF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0944A521">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4A2144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72C72A8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0ABCE95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5FB3A9C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57897444">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F194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24035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363A93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攀宇工业园24号路南侧、7号路东侧、5号路西侧地块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074CA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74821.01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EF9D39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74821.01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81E2A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342DACF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7048B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F9A8D3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4EA40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0CE24F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97696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5BACEB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5CF6537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73F9E5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168.7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C6C77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1687</w:t>
            </w:r>
          </w:p>
        </w:tc>
      </w:tr>
      <w:tr w14:paraId="57CE9606">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5536D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24036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C09D0D">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高新区攀宇工业园4号路西侧、28号路南侧、5号路东侧地块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B8A0DB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19798.70</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6EFD6B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19798.70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1BC697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733F103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9756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B50B3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40BBEA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765BF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2FAD736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1ADADB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01FDB8D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4D52492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5F1835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r>
      <w:tr w14:paraId="74B3C314">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83F5C5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24037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A16B2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还地桥镇胡邵庄细屋小区以北、大冶市佳鑫冶金原料有限公司以西地块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C5B1C7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23018.27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0249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23018.27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41A686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6962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E42E3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35473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189E6E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D05D4F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14:paraId="4ABE9A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9A162A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D2E87B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208EE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450</w:t>
            </w:r>
          </w:p>
        </w:tc>
      </w:tr>
      <w:tr w14:paraId="0C53EF73">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6377A72">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24035、</w:t>
            </w:r>
            <w:r>
              <w:rPr>
                <w:rFonts w:hint="eastAsia"/>
                <w:sz w:val="18"/>
                <w:szCs w:val="18"/>
              </w:rPr>
              <w:t>G</w:t>
            </w:r>
            <w:r>
              <w:rPr>
                <w:rFonts w:hint="eastAsia"/>
                <w:sz w:val="18"/>
                <w:szCs w:val="18"/>
                <w:lang w:val="en-US" w:eastAsia="zh-CN"/>
              </w:rPr>
              <w:t>24036、</w:t>
            </w:r>
            <w:r>
              <w:rPr>
                <w:rFonts w:hint="eastAsia"/>
                <w:sz w:val="18"/>
                <w:szCs w:val="18"/>
              </w:rPr>
              <w:t>G</w:t>
            </w:r>
            <w:r>
              <w:rPr>
                <w:rFonts w:hint="eastAsia"/>
                <w:sz w:val="18"/>
                <w:szCs w:val="18"/>
                <w:lang w:val="en-US" w:eastAsia="zh-CN"/>
              </w:rPr>
              <w:t>24037号地块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78F02C97">
      <w:pPr>
        <w:spacing w:line="460" w:lineRule="exact"/>
        <w:ind w:firstLine="640" w:firstLineChars="200"/>
        <w:rPr>
          <w:rFonts w:hint="eastAsia" w:ascii="仿宋" w:hAnsi="仿宋" w:eastAsia="仿宋" w:cs="仿宋"/>
          <w:sz w:val="32"/>
          <w:szCs w:val="32"/>
        </w:rPr>
      </w:pPr>
    </w:p>
    <w:p w14:paraId="21D67BB3">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64CD635F">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299785EA">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661ECBB4">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日，在大冶市政府网“招投标”栏目下载挂牌出让文件。</w:t>
      </w:r>
    </w:p>
    <w:p w14:paraId="3BA7F144">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日，向我中心提交书面申请。交纳竞买保证金的截止时间为202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A072EB5">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日上午10时。</w:t>
      </w:r>
    </w:p>
    <w:p w14:paraId="0385B2EC">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294B50EE">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0099CB5A">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095F5955">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1D3D7A61">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7EAB3194">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4D582D30">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3FAF9FF2">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28139A4">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61E84EFA">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14:paraId="7FDCC740">
      <w:pPr>
        <w:spacing w:line="440" w:lineRule="exact"/>
        <w:ind w:firstLine="646"/>
        <w:rPr>
          <w:rFonts w:ascii="仿宋" w:hAnsi="仿宋" w:eastAsia="仿宋" w:cs="仿宋"/>
          <w:sz w:val="32"/>
          <w:szCs w:val="32"/>
        </w:rPr>
      </w:pPr>
    </w:p>
    <w:p w14:paraId="04A3CB73">
      <w:pPr>
        <w:tabs>
          <w:tab w:val="left" w:pos="7515"/>
        </w:tabs>
        <w:spacing w:line="580" w:lineRule="exact"/>
        <w:ind w:firstLine="883" w:firstLineChars="200"/>
        <w:jc w:val="both"/>
        <w:rPr>
          <w:rFonts w:hint="eastAsia" w:ascii="宋体" w:hAnsi="宋体"/>
          <w:b/>
          <w:sz w:val="44"/>
          <w:szCs w:val="44"/>
        </w:rPr>
      </w:pPr>
    </w:p>
    <w:p w14:paraId="24768166">
      <w:pPr>
        <w:tabs>
          <w:tab w:val="left" w:pos="7515"/>
        </w:tabs>
        <w:spacing w:line="580" w:lineRule="exact"/>
        <w:ind w:firstLine="883" w:firstLineChars="200"/>
        <w:jc w:val="both"/>
        <w:rPr>
          <w:rFonts w:hint="eastAsia" w:ascii="宋体" w:hAnsi="宋体"/>
          <w:b/>
          <w:sz w:val="44"/>
          <w:szCs w:val="44"/>
        </w:rPr>
      </w:pPr>
    </w:p>
    <w:p w14:paraId="0C361029">
      <w:pPr>
        <w:tabs>
          <w:tab w:val="left" w:pos="7515"/>
        </w:tabs>
        <w:spacing w:line="580" w:lineRule="exact"/>
        <w:ind w:firstLine="883" w:firstLineChars="200"/>
        <w:jc w:val="both"/>
        <w:rPr>
          <w:rFonts w:hint="eastAsia" w:ascii="宋体" w:hAnsi="宋体"/>
          <w:b/>
          <w:sz w:val="44"/>
          <w:szCs w:val="44"/>
        </w:rPr>
      </w:pPr>
    </w:p>
    <w:p w14:paraId="4674044D">
      <w:pPr>
        <w:tabs>
          <w:tab w:val="left" w:pos="7515"/>
        </w:tabs>
        <w:spacing w:line="580" w:lineRule="exact"/>
        <w:ind w:firstLine="883" w:firstLineChars="200"/>
        <w:jc w:val="both"/>
        <w:rPr>
          <w:rFonts w:hint="eastAsia" w:ascii="宋体" w:hAnsi="宋体"/>
          <w:b/>
          <w:sz w:val="44"/>
          <w:szCs w:val="44"/>
        </w:rPr>
      </w:pPr>
    </w:p>
    <w:p w14:paraId="2B674149">
      <w:pPr>
        <w:tabs>
          <w:tab w:val="left" w:pos="7515"/>
        </w:tabs>
        <w:spacing w:line="580" w:lineRule="exact"/>
        <w:ind w:firstLine="883" w:firstLineChars="200"/>
        <w:jc w:val="both"/>
        <w:rPr>
          <w:rFonts w:hint="eastAsia" w:ascii="宋体" w:hAnsi="宋体"/>
          <w:b/>
          <w:sz w:val="44"/>
          <w:szCs w:val="44"/>
        </w:rPr>
      </w:pPr>
    </w:p>
    <w:p w14:paraId="49452032">
      <w:pPr>
        <w:tabs>
          <w:tab w:val="left" w:pos="7515"/>
        </w:tabs>
        <w:spacing w:line="580" w:lineRule="exact"/>
        <w:ind w:firstLine="883" w:firstLineChars="2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24035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等3宗</w:t>
      </w:r>
      <w:r>
        <w:rPr>
          <w:rFonts w:hint="eastAsia" w:ascii="仿宋_GB2312" w:hAnsi="仿宋_GB2312" w:eastAsia="仿宋_GB2312" w:cs="仿宋_GB2312"/>
          <w:sz w:val="32"/>
          <w:szCs w:val="32"/>
        </w:rPr>
        <w:t>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7F69CFBC">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6004DF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5256454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24C403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18FD3B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2FB8FCD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54F57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EC8FAC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097AE9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CA422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496605D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443830E9">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CCB71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66E04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B4D5DE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16744DA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571C204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11373A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6FDCB83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746D797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517283E7">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58684C3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326F944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BED5E8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731EACC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032E522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875DA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B0C96C">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center"/>
              <w:textAlignment w:val="auto"/>
              <w:outlineLvl w:val="9"/>
              <w:rPr>
                <w:sz w:val="18"/>
                <w:szCs w:val="18"/>
              </w:rPr>
            </w:pPr>
            <w:r>
              <w:rPr>
                <w:rFonts w:hint="eastAsia"/>
                <w:sz w:val="18"/>
                <w:szCs w:val="18"/>
              </w:rPr>
              <w:t>建筑</w:t>
            </w:r>
          </w:p>
          <w:p w14:paraId="294E1FB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系数（密度）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13D28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1BB4A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4AAD4D1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6809CFE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0D17913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34E1829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66683FA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4AD3640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2CF602C6">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32FE7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24035</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A7A173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攀宇工业园24号路南侧、7号路东侧、5号路西侧地块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4FCC3B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74821.01</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1597A5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74821.01</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5588D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0234B14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ED297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66CB1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778F3D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50F57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1135415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73860CC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2ADD4DD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AFDA9C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168.7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C8F6E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1687</w:t>
            </w:r>
          </w:p>
        </w:tc>
      </w:tr>
      <w:tr w14:paraId="6DD04937">
        <w:tblPrEx>
          <w:tblCellMar>
            <w:top w:w="0" w:type="dxa"/>
            <w:left w:w="0" w:type="dxa"/>
            <w:bottom w:w="0" w:type="dxa"/>
            <w:right w:w="0" w:type="dxa"/>
          </w:tblCellMar>
        </w:tblPrEx>
        <w:trPr>
          <w:trHeight w:val="55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DE1325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24036</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9DDA488">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高新区攀宇工业园4号路西侧、28号路南侧、5号路东侧地块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A10842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19798.70</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B32073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19798.70</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812329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w:t>
            </w:r>
          </w:p>
          <w:p w14:paraId="6869C85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1D9C6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24C892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C3C25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F1CAF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690C87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8241F7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9349A9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AA69EC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B6138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446</w:t>
            </w:r>
          </w:p>
        </w:tc>
      </w:tr>
      <w:tr w14:paraId="0CB2AC9A">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A7B1E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G</w:t>
            </w:r>
            <w:r>
              <w:rPr>
                <w:rFonts w:hint="eastAsia" w:ascii="宋体" w:hAnsi="宋体"/>
                <w:sz w:val="18"/>
                <w:szCs w:val="18"/>
                <w:lang w:val="en-US" w:eastAsia="zh-CN"/>
              </w:rPr>
              <w:t>24037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310247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还地桥镇胡邵庄细屋小区以北、大冶市佳鑫冶金原料有限公司以西地块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2A3F6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23018.27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1528E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23018.27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EC7F56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C3951F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E8A1F2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9B0A6C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ECC3DE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075C105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250</w:t>
            </w:r>
          </w:p>
        </w:tc>
        <w:tc>
          <w:tcPr>
            <w:tcW w:w="645" w:type="dxa"/>
            <w:tcBorders>
              <w:top w:val="single" w:color="auto" w:sz="4" w:space="0"/>
              <w:left w:val="nil"/>
              <w:bottom w:val="single" w:color="auto" w:sz="4" w:space="0"/>
              <w:right w:val="single" w:color="auto" w:sz="4" w:space="0"/>
            </w:tcBorders>
            <w:noWrap w:val="0"/>
            <w:vAlign w:val="center"/>
          </w:tcPr>
          <w:p w14:paraId="330613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20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6CC9589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2ECBA0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45</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5C939D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450</w:t>
            </w:r>
          </w:p>
        </w:tc>
      </w:tr>
      <w:tr w14:paraId="27D42FF9">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8675E7B">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注：G</w:t>
            </w:r>
            <w:r>
              <w:rPr>
                <w:rFonts w:hint="eastAsia"/>
                <w:sz w:val="18"/>
                <w:szCs w:val="18"/>
                <w:lang w:val="en-US" w:eastAsia="zh-CN"/>
              </w:rPr>
              <w:t>24035、</w:t>
            </w:r>
            <w:r>
              <w:rPr>
                <w:rFonts w:hint="eastAsia"/>
                <w:sz w:val="18"/>
                <w:szCs w:val="18"/>
              </w:rPr>
              <w:t>G</w:t>
            </w:r>
            <w:r>
              <w:rPr>
                <w:rFonts w:hint="eastAsia"/>
                <w:sz w:val="18"/>
                <w:szCs w:val="18"/>
                <w:lang w:val="en-US" w:eastAsia="zh-CN"/>
              </w:rPr>
              <w:t>24036、</w:t>
            </w:r>
            <w:r>
              <w:rPr>
                <w:rFonts w:hint="eastAsia"/>
                <w:sz w:val="18"/>
                <w:szCs w:val="18"/>
              </w:rPr>
              <w:t>G</w:t>
            </w:r>
            <w:r>
              <w:rPr>
                <w:rFonts w:hint="eastAsia"/>
                <w:sz w:val="18"/>
                <w:szCs w:val="18"/>
                <w:lang w:val="en-US" w:eastAsia="zh-CN"/>
              </w:rPr>
              <w:t>24037号地块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47085AF6">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5A9BC9D8">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四、特别约定</w:t>
      </w:r>
    </w:p>
    <w:p w14:paraId="4C52D23A">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G24035、G24036号地块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通下水；G24037号地块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14:paraId="2F71C0B4">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G24035、G24036号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val="en-US" w:eastAsia="zh-CN"/>
        </w:rPr>
        <w:t>；G24037号地块土地交付工作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还地桥镇政府</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w:t>
      </w:r>
      <w:r>
        <w:rPr>
          <w:rFonts w:hint="eastAsia" w:ascii="仿宋_GB2312" w:hAnsi="仿宋_GB2312" w:eastAsia="仿宋_GB2312" w:cs="仿宋_GB2312"/>
          <w:color w:val="000000"/>
          <w:sz w:val="32"/>
          <w:szCs w:val="32"/>
          <w:lang w:eastAsia="zh-CN"/>
        </w:rPr>
        <w:t>交</w:t>
      </w:r>
      <w:r>
        <w:rPr>
          <w:rFonts w:hint="eastAsia" w:ascii="仿宋_GB2312" w:hAnsi="仿宋_GB2312" w:eastAsia="仿宋_GB2312" w:cs="仿宋_GB2312"/>
          <w:color w:val="000000"/>
          <w:sz w:val="32"/>
          <w:szCs w:val="32"/>
        </w:rPr>
        <w:t>付</w:t>
      </w:r>
      <w:r>
        <w:rPr>
          <w:rFonts w:hint="eastAsia" w:ascii="仿宋_GB2312" w:hAnsi="仿宋_GB2312" w:eastAsia="仿宋_GB2312" w:cs="仿宋_GB2312"/>
          <w:color w:val="000000"/>
          <w:sz w:val="32"/>
          <w:szCs w:val="32"/>
          <w:lang w:eastAsia="zh-CN"/>
        </w:rPr>
        <w:t>。</w:t>
      </w:r>
    </w:p>
    <w:p w14:paraId="0179384B">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w:t>
      </w:r>
    </w:p>
    <w:p w14:paraId="23D00A22">
      <w:pPr>
        <w:spacing w:line="600" w:lineRule="exact"/>
        <w:rPr>
          <w:rFonts w:hint="eastAsia" w:ascii="仿宋_GB2312" w:hAnsi="仿宋" w:eastAsia="仿宋_GB2312"/>
          <w:sz w:val="32"/>
          <w:szCs w:val="32"/>
        </w:rPr>
      </w:pPr>
      <w:r>
        <w:rPr>
          <w:rFonts w:hint="eastAsia" w:ascii="仿宋_GB2312" w:hAnsi="仿宋" w:eastAsia="仿宋_GB2312"/>
          <w:sz w:val="32"/>
          <w:szCs w:val="32"/>
        </w:rPr>
        <w:t>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1D5E96E3">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（四）</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79B555E3">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（五）</w:t>
      </w:r>
      <w:r>
        <w:rPr>
          <w:rFonts w:hint="eastAsia" w:ascii="仿宋_GB2312" w:hAnsi="仿宋"/>
          <w:b w:val="0"/>
          <w:bCs w:val="0"/>
          <w:color w:val="000000"/>
          <w:sz w:val="32"/>
          <w:szCs w:val="32"/>
        </w:rPr>
        <w:t>上述宗地</w:t>
      </w:r>
      <w:r>
        <w:rPr>
          <w:rFonts w:hint="eastAsia" w:ascii="仿宋_GB2312" w:hAnsi="仿宋_GB2312" w:cs="仿宋_GB2312"/>
          <w:b w:val="0"/>
          <w:bCs w:val="0"/>
          <w:color w:val="000000"/>
          <w:sz w:val="32"/>
          <w:szCs w:val="32"/>
          <w:lang w:val="en-US" w:eastAsia="zh-CN"/>
        </w:rPr>
        <w:t>都按“标准地”要求实施。</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24035、</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24036、</w:t>
      </w:r>
      <w:r>
        <w:rPr>
          <w:rFonts w:hint="eastAsia" w:ascii="仿宋_GB2312" w:hAnsi="仿宋_GB2312" w:eastAsia="仿宋_GB2312" w:cs="仿宋_GB2312"/>
          <w:b w:val="0"/>
          <w:bCs w:val="0"/>
          <w:color w:val="000000"/>
          <w:sz w:val="32"/>
          <w:szCs w:val="32"/>
        </w:rPr>
        <w:t>G</w:t>
      </w:r>
      <w:r>
        <w:rPr>
          <w:rFonts w:hint="eastAsia" w:ascii="仿宋_GB2312" w:hAnsi="仿宋_GB2312" w:eastAsia="仿宋_GB2312" w:cs="仿宋_GB2312"/>
          <w:b w:val="0"/>
          <w:bCs w:val="0"/>
          <w:color w:val="000000"/>
          <w:sz w:val="32"/>
          <w:szCs w:val="32"/>
          <w:lang w:val="en-US" w:eastAsia="zh-CN"/>
        </w:rPr>
        <w:t>24037号地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14:paraId="6CB79D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spacing w:line="52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50F21503">
      <w:pPr>
        <w:pStyle w:val="3"/>
        <w:spacing w:line="560" w:lineRule="exact"/>
        <w:ind w:left="0" w:leftChars="0" w:firstLine="640" w:firstLineChars="200"/>
        <w:rPr>
          <w:rFonts w:hint="eastAsia" w:hAnsi="仿宋" w:cs="Times New Roman"/>
          <w:color w:val="000000"/>
          <w:szCs w:val="24"/>
        </w:rPr>
      </w:pPr>
      <w:r>
        <w:rPr>
          <w:rFonts w:hint="eastAsia" w:ascii="仿宋_GB2312" w:hAnsi="仿宋_GB2312" w:eastAsia="仿宋_GB2312" w:cs="仿宋_GB2312"/>
          <w:sz w:val="32"/>
          <w:szCs w:val="32"/>
          <w:lang w:eastAsia="zh-CN"/>
        </w:rPr>
        <w:t>（四）</w:t>
      </w:r>
      <w:r>
        <w:rPr>
          <w:rFonts w:hint="eastAsia" w:hAnsi="仿宋" w:cs="Times New Roman"/>
          <w:color w:val="000000"/>
          <w:kern w:val="0"/>
          <w:szCs w:val="24"/>
          <w:lang w:eastAsia="zh-CN"/>
        </w:rPr>
        <w:t>允许</w:t>
      </w:r>
      <w:r>
        <w:rPr>
          <w:rFonts w:hint="eastAsia" w:hAnsi="Times New Roman" w:cs="Times New Roman"/>
          <w:color w:val="000000"/>
          <w:szCs w:val="24"/>
          <w:lang w:eastAsia="zh-CN"/>
        </w:rPr>
        <w:t>银行保函替代土地出让竞买保证金，</w:t>
      </w:r>
      <w:r>
        <w:rPr>
          <w:rFonts w:hint="eastAsia" w:hAnsi="仿宋" w:cs="Times New Roman"/>
          <w:color w:val="000000"/>
          <w:kern w:val="0"/>
          <w:szCs w:val="24"/>
        </w:rPr>
        <w:t>该</w:t>
      </w:r>
      <w:r>
        <w:rPr>
          <w:rFonts w:hint="eastAsia" w:hAnsi="仿宋" w:cs="Times New Roman"/>
          <w:color w:val="000000"/>
          <w:kern w:val="0"/>
          <w:szCs w:val="24"/>
          <w:lang w:val="en-US" w:eastAsia="zh-CN"/>
        </w:rPr>
        <w:t>3</w:t>
      </w:r>
      <w:r>
        <w:rPr>
          <w:rFonts w:hint="eastAsia" w:hAnsi="仿宋" w:cs="Times New Roman"/>
          <w:color w:val="000000"/>
          <w:szCs w:val="24"/>
        </w:rPr>
        <w:t>宗地的竞买保证金分别为：</w:t>
      </w:r>
    </w:p>
    <w:p w14:paraId="60D9D7CB">
      <w:pPr>
        <w:pStyle w:val="3"/>
        <w:spacing w:line="560" w:lineRule="exact"/>
        <w:ind w:firstLine="960" w:firstLineChars="300"/>
        <w:rPr>
          <w:rFonts w:hint="eastAsia" w:hAnsi="仿宋"/>
          <w:szCs w:val="44"/>
        </w:rPr>
      </w:pPr>
      <w:r>
        <w:rPr>
          <w:rFonts w:hint="eastAsia" w:hAnsi="仿宋"/>
          <w:szCs w:val="44"/>
          <w:lang w:val="en-US" w:eastAsia="zh-CN"/>
        </w:rPr>
        <w:t>1.</w:t>
      </w:r>
      <w:r>
        <w:rPr>
          <w:rFonts w:hint="eastAsia" w:hAnsi="仿宋"/>
          <w:szCs w:val="44"/>
        </w:rPr>
        <w:t>G</w:t>
      </w:r>
      <w:r>
        <w:rPr>
          <w:rFonts w:hint="eastAsia" w:hAnsi="仿宋"/>
          <w:szCs w:val="44"/>
          <w:lang w:val="en-US" w:eastAsia="zh-CN"/>
        </w:rPr>
        <w:t>24035</w:t>
      </w:r>
      <w:r>
        <w:rPr>
          <w:rFonts w:hint="eastAsia" w:hAnsi="仿宋"/>
          <w:szCs w:val="44"/>
        </w:rPr>
        <w:t>号地块为人民币大写</w:t>
      </w:r>
      <w:r>
        <w:rPr>
          <w:rFonts w:hint="eastAsia" w:hAnsi="仿宋"/>
          <w:szCs w:val="44"/>
          <w:lang w:val="en-US" w:eastAsia="zh-CN"/>
        </w:rPr>
        <w:t>壹佰陆拾捌</w:t>
      </w:r>
      <w:r>
        <w:rPr>
          <w:rFonts w:hint="eastAsia" w:hAnsi="仿宋"/>
          <w:szCs w:val="44"/>
        </w:rPr>
        <w:t>万</w:t>
      </w:r>
      <w:r>
        <w:rPr>
          <w:rFonts w:hint="eastAsia" w:hAnsi="仿宋"/>
          <w:szCs w:val="44"/>
          <w:lang w:val="en-US" w:eastAsia="zh-CN"/>
        </w:rPr>
        <w:t>柒仟</w:t>
      </w:r>
      <w:r>
        <w:rPr>
          <w:rFonts w:hint="eastAsia" w:hAnsi="仿宋"/>
          <w:szCs w:val="44"/>
        </w:rPr>
        <w:t>元整（￥：</w:t>
      </w:r>
      <w:r>
        <w:rPr>
          <w:rFonts w:hint="eastAsia" w:hAnsi="仿宋"/>
          <w:szCs w:val="44"/>
          <w:lang w:val="en-US" w:eastAsia="zh-CN"/>
        </w:rPr>
        <w:t>1687</w:t>
      </w:r>
      <w:r>
        <w:rPr>
          <w:rFonts w:hint="eastAsia" w:hAnsi="仿宋"/>
          <w:szCs w:val="44"/>
        </w:rPr>
        <w:t>000.00</w:t>
      </w:r>
      <w:r>
        <w:rPr>
          <w:rFonts w:hint="eastAsia" w:hAnsi="仿宋"/>
          <w:szCs w:val="44"/>
          <w:lang w:eastAsia="zh-CN"/>
        </w:rPr>
        <w:t>元</w:t>
      </w:r>
      <w:r>
        <w:rPr>
          <w:rFonts w:hint="eastAsia" w:hAnsi="仿宋"/>
          <w:szCs w:val="44"/>
        </w:rPr>
        <w:t>）。</w:t>
      </w:r>
    </w:p>
    <w:p w14:paraId="472FA2E0">
      <w:pPr>
        <w:pStyle w:val="3"/>
        <w:spacing w:line="560" w:lineRule="exact"/>
        <w:ind w:firstLine="960" w:firstLineChars="300"/>
        <w:rPr>
          <w:rFonts w:hint="eastAsia" w:hAnsi="仿宋"/>
          <w:szCs w:val="44"/>
        </w:rPr>
      </w:pPr>
      <w:r>
        <w:rPr>
          <w:rFonts w:hint="eastAsia" w:hAnsi="仿宋"/>
          <w:szCs w:val="44"/>
          <w:lang w:val="en-US" w:eastAsia="zh-CN"/>
        </w:rPr>
        <w:t>2.</w:t>
      </w:r>
      <w:r>
        <w:rPr>
          <w:rFonts w:hint="eastAsia" w:hAnsi="仿宋"/>
          <w:szCs w:val="44"/>
        </w:rPr>
        <w:t>G</w:t>
      </w:r>
      <w:r>
        <w:rPr>
          <w:rFonts w:hint="eastAsia" w:hAnsi="仿宋"/>
          <w:szCs w:val="44"/>
          <w:lang w:val="en-US" w:eastAsia="zh-CN"/>
        </w:rPr>
        <w:t>24036</w:t>
      </w:r>
      <w:r>
        <w:rPr>
          <w:rFonts w:hint="eastAsia" w:hAnsi="仿宋"/>
          <w:szCs w:val="44"/>
        </w:rPr>
        <w:t>号地块为人民币大写</w:t>
      </w:r>
      <w:r>
        <w:rPr>
          <w:rFonts w:hint="eastAsia" w:hAnsi="仿宋"/>
          <w:szCs w:val="44"/>
          <w:lang w:val="en-US" w:eastAsia="zh-CN"/>
        </w:rPr>
        <w:t>肆拾肆</w:t>
      </w:r>
      <w:r>
        <w:rPr>
          <w:rFonts w:hint="eastAsia" w:hAnsi="仿宋"/>
          <w:szCs w:val="44"/>
        </w:rPr>
        <w:t>万</w:t>
      </w:r>
      <w:r>
        <w:rPr>
          <w:rFonts w:hint="eastAsia" w:hAnsi="仿宋"/>
          <w:szCs w:val="44"/>
          <w:lang w:val="en-US" w:eastAsia="zh-CN"/>
        </w:rPr>
        <w:t>陆仟</w:t>
      </w:r>
      <w:r>
        <w:rPr>
          <w:rFonts w:hint="eastAsia" w:hAnsi="仿宋"/>
          <w:szCs w:val="44"/>
        </w:rPr>
        <w:t>元整（￥：</w:t>
      </w:r>
      <w:r>
        <w:rPr>
          <w:rFonts w:hint="eastAsia" w:hAnsi="仿宋"/>
          <w:szCs w:val="44"/>
          <w:lang w:val="en-US" w:eastAsia="zh-CN"/>
        </w:rPr>
        <w:t>446</w:t>
      </w:r>
      <w:r>
        <w:rPr>
          <w:rFonts w:hint="eastAsia" w:hAnsi="仿宋"/>
          <w:szCs w:val="44"/>
        </w:rPr>
        <w:t>000.00</w:t>
      </w:r>
      <w:r>
        <w:rPr>
          <w:rFonts w:hint="eastAsia" w:hAnsi="仿宋"/>
          <w:szCs w:val="44"/>
          <w:lang w:eastAsia="zh-CN"/>
        </w:rPr>
        <w:t>元</w:t>
      </w:r>
      <w:r>
        <w:rPr>
          <w:rFonts w:hint="eastAsia" w:hAnsi="仿宋"/>
          <w:szCs w:val="44"/>
        </w:rPr>
        <w:t>）。</w:t>
      </w:r>
    </w:p>
    <w:p w14:paraId="12CB1A6F">
      <w:pPr>
        <w:pStyle w:val="3"/>
        <w:spacing w:line="560" w:lineRule="exact"/>
        <w:ind w:firstLine="960" w:firstLineChars="300"/>
        <w:rPr>
          <w:rFonts w:hint="eastAsia" w:hAnsi="仿宋"/>
          <w:szCs w:val="44"/>
        </w:rPr>
      </w:pPr>
      <w:r>
        <w:rPr>
          <w:rFonts w:hint="eastAsia" w:hAnsi="仿宋"/>
          <w:szCs w:val="44"/>
          <w:lang w:val="en-US" w:eastAsia="zh-CN"/>
        </w:rPr>
        <w:t>3.</w:t>
      </w:r>
      <w:r>
        <w:rPr>
          <w:rFonts w:hint="eastAsia" w:hAnsi="仿宋"/>
          <w:szCs w:val="44"/>
        </w:rPr>
        <w:t>G</w:t>
      </w:r>
      <w:r>
        <w:rPr>
          <w:rFonts w:hint="eastAsia" w:hAnsi="仿宋"/>
          <w:szCs w:val="44"/>
          <w:lang w:val="en-US" w:eastAsia="zh-CN"/>
        </w:rPr>
        <w:t>24037</w:t>
      </w:r>
      <w:r>
        <w:rPr>
          <w:rFonts w:hint="eastAsia" w:hAnsi="仿宋"/>
          <w:szCs w:val="44"/>
        </w:rPr>
        <w:t>号地块为人民币大写</w:t>
      </w:r>
      <w:r>
        <w:rPr>
          <w:rFonts w:hint="eastAsia" w:hAnsi="仿宋"/>
          <w:szCs w:val="44"/>
          <w:lang w:val="en-US" w:eastAsia="zh-CN"/>
        </w:rPr>
        <w:t>肆拾伍万</w:t>
      </w:r>
      <w:r>
        <w:rPr>
          <w:rFonts w:hint="eastAsia" w:hAnsi="仿宋"/>
          <w:szCs w:val="44"/>
        </w:rPr>
        <w:t>元整（￥：</w:t>
      </w:r>
      <w:r>
        <w:rPr>
          <w:rFonts w:hint="eastAsia" w:hAnsi="仿宋"/>
          <w:szCs w:val="44"/>
          <w:lang w:val="en-US" w:eastAsia="zh-CN"/>
        </w:rPr>
        <w:t>450</w:t>
      </w:r>
      <w:r>
        <w:rPr>
          <w:rFonts w:hint="eastAsia" w:hAnsi="仿宋"/>
          <w:szCs w:val="44"/>
        </w:rPr>
        <w:t>000.00</w:t>
      </w:r>
      <w:r>
        <w:rPr>
          <w:rFonts w:hint="eastAsia" w:hAnsi="仿宋"/>
          <w:szCs w:val="44"/>
          <w:lang w:eastAsia="zh-CN"/>
        </w:rPr>
        <w:t>元</w:t>
      </w:r>
      <w:r>
        <w:rPr>
          <w:rFonts w:hint="eastAsia" w:hAnsi="仿宋"/>
          <w:szCs w:val="44"/>
        </w:rPr>
        <w:t>）。</w:t>
      </w:r>
    </w:p>
    <w:p w14:paraId="48B245E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日，到大冶市公共资源交易中心三楼316室（0714-3188055）提交书面申请。申请文件包括：</w:t>
      </w:r>
    </w:p>
    <w:p w14:paraId="0A171B9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日组织申请人对拟出让地块进行现场踏勘。</w:t>
      </w:r>
    </w:p>
    <w:p w14:paraId="7BAA147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日，具体如下：</w:t>
      </w:r>
    </w:p>
    <w:p w14:paraId="77DE01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日上午10时； </w:t>
      </w:r>
    </w:p>
    <w:p w14:paraId="6B922EE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日上午10时。</w:t>
      </w:r>
    </w:p>
    <w:p w14:paraId="318F9BA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79EBEAA5">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该</w:t>
      </w:r>
      <w:r>
        <w:rPr>
          <w:rFonts w:hint="eastAsia" w:ascii="仿宋_GB2312" w:hAnsi="仿宋" w:eastAsia="仿宋_GB2312"/>
          <w:sz w:val="32"/>
          <w:lang w:val="en-US" w:eastAsia="zh-CN"/>
        </w:rPr>
        <w:t>3</w:t>
      </w:r>
      <w:r>
        <w:rPr>
          <w:rFonts w:hint="eastAsia" w:ascii="仿宋_GB2312" w:hAnsi="仿宋" w:eastAsia="仿宋_GB2312"/>
          <w:sz w:val="32"/>
        </w:rPr>
        <w:t xml:space="preserve">宗地的出让起始价、增价幅度 </w:t>
      </w:r>
    </w:p>
    <w:p w14:paraId="131A85DF">
      <w:pPr>
        <w:pStyle w:val="3"/>
        <w:spacing w:line="560" w:lineRule="exact"/>
        <w:rPr>
          <w:rFonts w:hint="eastAsia" w:hAnsi="仿宋"/>
        </w:rPr>
      </w:pPr>
      <w:r>
        <w:rPr>
          <w:rFonts w:hint="eastAsia" w:hAnsi="仿宋"/>
          <w:szCs w:val="32"/>
          <w:lang w:val="en-US" w:eastAsia="zh-CN"/>
        </w:rPr>
        <w:t>1.</w:t>
      </w:r>
      <w:r>
        <w:rPr>
          <w:rFonts w:hint="eastAsia" w:hAnsi="仿宋"/>
          <w:szCs w:val="32"/>
        </w:rPr>
        <w:t>G</w:t>
      </w:r>
      <w:r>
        <w:rPr>
          <w:rFonts w:hint="eastAsia" w:hAnsi="仿宋"/>
          <w:szCs w:val="32"/>
          <w:lang w:val="en-US" w:eastAsia="zh-CN"/>
        </w:rPr>
        <w:t>24035</w:t>
      </w:r>
      <w:r>
        <w:rPr>
          <w:rFonts w:hint="eastAsia" w:hAnsi="仿宋"/>
          <w:szCs w:val="32"/>
        </w:rPr>
        <w:t>号地块：出让起始价为人民币</w:t>
      </w:r>
      <w:r>
        <w:rPr>
          <w:rFonts w:hint="eastAsia" w:hAnsi="仿宋"/>
          <w:szCs w:val="44"/>
        </w:rPr>
        <w:t>大写</w:t>
      </w:r>
      <w:r>
        <w:rPr>
          <w:rFonts w:hint="eastAsia" w:hAnsi="仿宋"/>
          <w:szCs w:val="44"/>
          <w:lang w:val="en-US" w:eastAsia="zh-CN"/>
        </w:rPr>
        <w:t>壹仟陆佰捌拾柒</w:t>
      </w:r>
      <w:r>
        <w:rPr>
          <w:rFonts w:hint="eastAsia" w:hAnsi="仿宋"/>
          <w:szCs w:val="44"/>
        </w:rPr>
        <w:t>万元整（￥：</w:t>
      </w:r>
      <w:r>
        <w:rPr>
          <w:rFonts w:hint="eastAsia" w:hAnsi="仿宋"/>
          <w:szCs w:val="44"/>
          <w:lang w:val="en-US" w:eastAsia="zh-CN"/>
        </w:rPr>
        <w:t>1687</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5E4312A2">
      <w:pPr>
        <w:pStyle w:val="3"/>
        <w:spacing w:line="560" w:lineRule="exact"/>
        <w:rPr>
          <w:rFonts w:hint="eastAsia" w:hAnsi="仿宋"/>
        </w:rPr>
      </w:pPr>
      <w:r>
        <w:rPr>
          <w:rFonts w:hint="eastAsia" w:hAnsi="仿宋"/>
          <w:szCs w:val="32"/>
          <w:lang w:val="en-US" w:eastAsia="zh-CN"/>
        </w:rPr>
        <w:t>2.</w:t>
      </w:r>
      <w:r>
        <w:rPr>
          <w:rFonts w:hint="eastAsia" w:hAnsi="仿宋"/>
          <w:szCs w:val="32"/>
        </w:rPr>
        <w:t>G</w:t>
      </w:r>
      <w:r>
        <w:rPr>
          <w:rFonts w:hint="eastAsia" w:hAnsi="仿宋"/>
          <w:szCs w:val="32"/>
          <w:lang w:val="en-US" w:eastAsia="zh-CN"/>
        </w:rPr>
        <w:t>24036</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肆佰肆拾陆</w:t>
      </w:r>
      <w:r>
        <w:rPr>
          <w:rFonts w:hint="eastAsia" w:hAnsi="仿宋"/>
          <w:szCs w:val="44"/>
        </w:rPr>
        <w:t>万元整（￥：</w:t>
      </w:r>
      <w:r>
        <w:rPr>
          <w:rFonts w:hint="eastAsia" w:hAnsi="仿宋"/>
          <w:szCs w:val="44"/>
          <w:lang w:val="en-US" w:eastAsia="zh-CN"/>
        </w:rPr>
        <w:t>446</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353D974">
      <w:pPr>
        <w:pStyle w:val="3"/>
        <w:spacing w:line="560" w:lineRule="exact"/>
        <w:rPr>
          <w:rFonts w:hint="eastAsia" w:hAnsi="仿宋"/>
        </w:rPr>
      </w:pPr>
      <w:r>
        <w:rPr>
          <w:rFonts w:hint="eastAsia" w:hAnsi="仿宋"/>
          <w:szCs w:val="32"/>
          <w:lang w:val="en-US" w:eastAsia="zh-CN"/>
        </w:rPr>
        <w:t>3.</w:t>
      </w:r>
      <w:r>
        <w:rPr>
          <w:rFonts w:hint="eastAsia" w:hAnsi="仿宋"/>
          <w:szCs w:val="32"/>
        </w:rPr>
        <w:t>G</w:t>
      </w:r>
      <w:r>
        <w:rPr>
          <w:rFonts w:hint="eastAsia" w:hAnsi="仿宋"/>
          <w:szCs w:val="32"/>
          <w:lang w:val="en-US" w:eastAsia="zh-CN"/>
        </w:rPr>
        <w:t>24037</w:t>
      </w:r>
      <w:r>
        <w:rPr>
          <w:rFonts w:hint="eastAsia" w:hAnsi="仿宋"/>
          <w:szCs w:val="32"/>
        </w:rPr>
        <w:t>号地块：出让起始价为人民币</w:t>
      </w:r>
      <w:r>
        <w:rPr>
          <w:rFonts w:hint="eastAsia" w:hAnsi="仿宋"/>
          <w:szCs w:val="44"/>
        </w:rPr>
        <w:t>大写</w:t>
      </w:r>
      <w:r>
        <w:rPr>
          <w:rFonts w:hint="eastAsia" w:hAnsi="仿宋"/>
          <w:szCs w:val="44"/>
          <w:lang w:val="en-US" w:eastAsia="zh-CN"/>
        </w:rPr>
        <w:t>肆佰伍</w:t>
      </w:r>
      <w:r>
        <w:rPr>
          <w:rFonts w:hint="eastAsia" w:hAnsi="仿宋"/>
          <w:szCs w:val="32"/>
          <w:lang w:val="en-US" w:eastAsia="zh-CN"/>
        </w:rPr>
        <w:t>拾</w:t>
      </w:r>
      <w:r>
        <w:rPr>
          <w:rFonts w:hint="eastAsia" w:hAnsi="仿宋"/>
          <w:szCs w:val="44"/>
        </w:rPr>
        <w:t>万元整（￥：</w:t>
      </w:r>
      <w:r>
        <w:rPr>
          <w:rFonts w:hint="eastAsia" w:hAnsi="仿宋"/>
          <w:szCs w:val="44"/>
          <w:lang w:val="en-US" w:eastAsia="zh-CN"/>
        </w:rPr>
        <w:t>45</w:t>
      </w:r>
      <w:r>
        <w:rPr>
          <w:rFonts w:hint="eastAsia" w:hAnsi="仿宋"/>
          <w:szCs w:val="44"/>
        </w:rPr>
        <w:t>00</w:t>
      </w:r>
      <w:r>
        <w:rPr>
          <w:rFonts w:hint="eastAsia" w:hAnsi="仿宋"/>
          <w:szCs w:val="44"/>
          <w:lang w:val="en-US" w:eastAsia="zh-CN"/>
        </w:rPr>
        <w:t>0</w:t>
      </w:r>
      <w:r>
        <w:rPr>
          <w:rFonts w:hint="eastAsia" w:hAnsi="仿宋"/>
          <w:szCs w:val="44"/>
        </w:rPr>
        <w:t>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31FE5D4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日上午10时主持确定挂牌截止。</w:t>
      </w:r>
    </w:p>
    <w:p w14:paraId="3336CB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14:paraId="47108AC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spacing w:line="52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spacing w:line="520" w:lineRule="exact"/>
        <w:jc w:val="left"/>
        <w:rPr>
          <w:rFonts w:hint="eastAsia" w:ascii="仿宋_GB2312" w:hAnsi="仿宋_GB2312" w:eastAsia="仿宋_GB2312" w:cs="仿宋_GB2312"/>
          <w:sz w:val="32"/>
          <w:szCs w:val="32"/>
        </w:rPr>
      </w:pPr>
    </w:p>
    <w:p w14:paraId="30C5F4F5">
      <w:pPr>
        <w:spacing w:line="520" w:lineRule="exact"/>
        <w:jc w:val="left"/>
        <w:rPr>
          <w:rFonts w:hint="eastAsia" w:ascii="仿宋_GB2312" w:hAnsi="仿宋_GB2312" w:eastAsia="仿宋_GB2312" w:cs="仿宋_GB2312"/>
          <w:sz w:val="32"/>
          <w:szCs w:val="32"/>
        </w:rPr>
      </w:pPr>
    </w:p>
    <w:p w14:paraId="52865D2A">
      <w:pPr>
        <w:spacing w:line="520" w:lineRule="exact"/>
        <w:ind w:firstLine="3200" w:firstLine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spacing w:line="520" w:lineRule="exact"/>
        <w:ind w:firstLine="3200" w:firstLineChars="10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spacing w:line="520" w:lineRule="exact"/>
        <w:ind w:firstLine="4480" w:firstLineChars="14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2D6A4E68">
      <w:pPr>
        <w:spacing w:line="420" w:lineRule="exact"/>
        <w:rPr>
          <w:rFonts w:hint="eastAsia" w:ascii="黑体" w:hAnsi="宋体" w:eastAsia="黑体" w:cs="Times New Roman"/>
          <w:sz w:val="44"/>
          <w:szCs w:val="36"/>
        </w:rPr>
      </w:pPr>
    </w:p>
    <w:p w14:paraId="09078AE3">
      <w:pPr>
        <w:spacing w:line="420" w:lineRule="exact"/>
        <w:rPr>
          <w:rFonts w:hint="eastAsia" w:ascii="黑体" w:hAnsi="宋体" w:eastAsia="黑体" w:cs="Times New Roman"/>
          <w:sz w:val="44"/>
          <w:szCs w:val="36"/>
        </w:rPr>
      </w:pPr>
    </w:p>
    <w:p w14:paraId="44064FC4">
      <w:pPr>
        <w:spacing w:line="420" w:lineRule="exact"/>
        <w:rPr>
          <w:rFonts w:hint="eastAsia" w:ascii="黑体" w:hAnsi="宋体" w:eastAsia="黑体" w:cs="Times New Roman"/>
          <w:sz w:val="44"/>
          <w:szCs w:val="36"/>
        </w:rPr>
      </w:pPr>
    </w:p>
    <w:p w14:paraId="3A6899E3">
      <w:pPr>
        <w:spacing w:line="420" w:lineRule="exact"/>
        <w:rPr>
          <w:rFonts w:hint="eastAsia" w:ascii="黑体" w:hAnsi="宋体" w:eastAsia="黑体" w:cs="Times New Roman"/>
          <w:sz w:val="44"/>
          <w:szCs w:val="36"/>
        </w:rPr>
      </w:pPr>
    </w:p>
    <w:p w14:paraId="0D7ACC87">
      <w:pPr>
        <w:spacing w:line="420" w:lineRule="exact"/>
        <w:ind w:firstLine="2640" w:firstLineChars="600"/>
        <w:rPr>
          <w:rFonts w:hint="eastAsia" w:ascii="黑体" w:hAnsi="宋体" w:eastAsia="黑体" w:cs="Times New Roman"/>
          <w:sz w:val="44"/>
          <w:szCs w:val="36"/>
        </w:rPr>
      </w:pPr>
    </w:p>
    <w:p w14:paraId="387108DD">
      <w:pPr>
        <w:spacing w:line="420" w:lineRule="exact"/>
        <w:ind w:firstLine="2640" w:firstLineChars="600"/>
        <w:rPr>
          <w:rFonts w:hint="eastAsia" w:ascii="黑体" w:hAnsi="宋体" w:eastAsia="黑体" w:cs="Times New Roman"/>
          <w:sz w:val="44"/>
          <w:szCs w:val="36"/>
        </w:rPr>
      </w:pPr>
    </w:p>
    <w:p w14:paraId="22FE0FD0">
      <w:pPr>
        <w:spacing w:line="420" w:lineRule="exact"/>
        <w:ind w:firstLine="3080" w:firstLineChars="700"/>
        <w:rPr>
          <w:rFonts w:hint="eastAsia" w:ascii="黑体" w:hAnsi="宋体" w:eastAsia="黑体" w:cs="Times New Roman"/>
          <w:sz w:val="44"/>
          <w:szCs w:val="36"/>
        </w:rPr>
      </w:pPr>
    </w:p>
    <w:p w14:paraId="3EC457C4">
      <w:pPr>
        <w:spacing w:line="420" w:lineRule="exact"/>
        <w:ind w:firstLine="3080" w:firstLineChars="700"/>
        <w:rPr>
          <w:rFonts w:hint="eastAsia" w:ascii="黑体" w:hAnsi="宋体" w:eastAsia="黑体" w:cs="Times New Roman"/>
          <w:sz w:val="44"/>
          <w:szCs w:val="36"/>
        </w:rPr>
      </w:pPr>
    </w:p>
    <w:p w14:paraId="684BED39">
      <w:pPr>
        <w:spacing w:line="420" w:lineRule="exact"/>
        <w:ind w:firstLine="3080" w:firstLineChars="700"/>
        <w:rPr>
          <w:rFonts w:hint="eastAsia" w:ascii="黑体" w:hAnsi="宋体" w:eastAsia="黑体" w:cs="Times New Roman"/>
          <w:sz w:val="44"/>
          <w:szCs w:val="36"/>
        </w:rPr>
      </w:pPr>
    </w:p>
    <w:p w14:paraId="3F61EDE1">
      <w:pPr>
        <w:spacing w:line="420" w:lineRule="exact"/>
        <w:ind w:firstLine="3080" w:firstLineChars="700"/>
        <w:rPr>
          <w:rFonts w:hint="eastAsia" w:ascii="黑体" w:hAnsi="宋体" w:eastAsia="黑体" w:cs="Times New Roman"/>
          <w:sz w:val="44"/>
          <w:szCs w:val="36"/>
        </w:rPr>
      </w:pPr>
    </w:p>
    <w:p w14:paraId="428BCBC2">
      <w:pPr>
        <w:spacing w:line="420" w:lineRule="exact"/>
        <w:ind w:firstLine="3080" w:firstLineChars="700"/>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11</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7</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2024</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11</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19</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1EF563A2">
      <w:pPr>
        <w:spacing w:line="460" w:lineRule="exact"/>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2024</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11</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19</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bookmarkStart w:id="0" w:name="_GoBack"/>
      <w:bookmarkEnd w:id="0"/>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9</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2024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21</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10</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16</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11</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7</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4</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11</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19</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四</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十一月一十九</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12D0479"/>
    <w:rsid w:val="0298208C"/>
    <w:rsid w:val="04772BFA"/>
    <w:rsid w:val="053F69CD"/>
    <w:rsid w:val="054B5D3E"/>
    <w:rsid w:val="05520845"/>
    <w:rsid w:val="05AF3BA0"/>
    <w:rsid w:val="06C64C61"/>
    <w:rsid w:val="072E5245"/>
    <w:rsid w:val="07B86581"/>
    <w:rsid w:val="07E27C08"/>
    <w:rsid w:val="08144664"/>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1247CDE"/>
    <w:rsid w:val="11701F41"/>
    <w:rsid w:val="12CC5D44"/>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997072D"/>
    <w:rsid w:val="199B6470"/>
    <w:rsid w:val="19AD1CFF"/>
    <w:rsid w:val="19C92BD5"/>
    <w:rsid w:val="1A21112C"/>
    <w:rsid w:val="1A772A39"/>
    <w:rsid w:val="1B090296"/>
    <w:rsid w:val="1B0D4C89"/>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82859CE"/>
    <w:rsid w:val="2898210C"/>
    <w:rsid w:val="28AD28C3"/>
    <w:rsid w:val="29220DBF"/>
    <w:rsid w:val="2964062C"/>
    <w:rsid w:val="298A55BA"/>
    <w:rsid w:val="2A5A37DD"/>
    <w:rsid w:val="2B6D3B6C"/>
    <w:rsid w:val="2B797C93"/>
    <w:rsid w:val="2B835C6A"/>
    <w:rsid w:val="2C487650"/>
    <w:rsid w:val="2CA34255"/>
    <w:rsid w:val="2CAC71CE"/>
    <w:rsid w:val="2D2551C7"/>
    <w:rsid w:val="2D99286E"/>
    <w:rsid w:val="2DA3549B"/>
    <w:rsid w:val="2E6E1DEB"/>
    <w:rsid w:val="300A0177"/>
    <w:rsid w:val="3029612C"/>
    <w:rsid w:val="305A0518"/>
    <w:rsid w:val="30C054C9"/>
    <w:rsid w:val="314E4E0D"/>
    <w:rsid w:val="31AA05C3"/>
    <w:rsid w:val="31CA040F"/>
    <w:rsid w:val="325E11A2"/>
    <w:rsid w:val="34D50C24"/>
    <w:rsid w:val="35722883"/>
    <w:rsid w:val="35A736FB"/>
    <w:rsid w:val="35A775AF"/>
    <w:rsid w:val="35B2606A"/>
    <w:rsid w:val="35BC534C"/>
    <w:rsid w:val="37872AAF"/>
    <w:rsid w:val="38773ED4"/>
    <w:rsid w:val="3AA70471"/>
    <w:rsid w:val="3BAC4F5E"/>
    <w:rsid w:val="3BFA2ECD"/>
    <w:rsid w:val="3C5E0F0B"/>
    <w:rsid w:val="3CCD2CF9"/>
    <w:rsid w:val="3D9719CB"/>
    <w:rsid w:val="3DCB7999"/>
    <w:rsid w:val="3E8A1509"/>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22946B2"/>
    <w:rsid w:val="529D0575"/>
    <w:rsid w:val="52B07B8F"/>
    <w:rsid w:val="538452A3"/>
    <w:rsid w:val="539D45B7"/>
    <w:rsid w:val="545654C8"/>
    <w:rsid w:val="54B35350"/>
    <w:rsid w:val="552F123F"/>
    <w:rsid w:val="553E76D4"/>
    <w:rsid w:val="55A0016C"/>
    <w:rsid w:val="56871235"/>
    <w:rsid w:val="56B44EFA"/>
    <w:rsid w:val="57687F56"/>
    <w:rsid w:val="57E5652D"/>
    <w:rsid w:val="583E1337"/>
    <w:rsid w:val="597E09E7"/>
    <w:rsid w:val="5A0F2EE1"/>
    <w:rsid w:val="5A1C44FC"/>
    <w:rsid w:val="5AE10D59"/>
    <w:rsid w:val="5B9E35F9"/>
    <w:rsid w:val="5C4B74E0"/>
    <w:rsid w:val="5C6F4CA4"/>
    <w:rsid w:val="5C77038B"/>
    <w:rsid w:val="5CB87D6C"/>
    <w:rsid w:val="5DF41277"/>
    <w:rsid w:val="5E745F14"/>
    <w:rsid w:val="5F02618A"/>
    <w:rsid w:val="5FF6542A"/>
    <w:rsid w:val="601B0D3D"/>
    <w:rsid w:val="60D76AC7"/>
    <w:rsid w:val="6189617B"/>
    <w:rsid w:val="61D853BD"/>
    <w:rsid w:val="62E5432C"/>
    <w:rsid w:val="63F51DCE"/>
    <w:rsid w:val="64424DCC"/>
    <w:rsid w:val="644E2FAE"/>
    <w:rsid w:val="646F1658"/>
    <w:rsid w:val="668B3D0A"/>
    <w:rsid w:val="66A34AF4"/>
    <w:rsid w:val="66E14887"/>
    <w:rsid w:val="66EA36E1"/>
    <w:rsid w:val="670E1359"/>
    <w:rsid w:val="678278F4"/>
    <w:rsid w:val="678C4AA2"/>
    <w:rsid w:val="67D24681"/>
    <w:rsid w:val="683955B8"/>
    <w:rsid w:val="696F5BF9"/>
    <w:rsid w:val="6B064398"/>
    <w:rsid w:val="6B4F4071"/>
    <w:rsid w:val="6B5F111E"/>
    <w:rsid w:val="6BD70BAA"/>
    <w:rsid w:val="6C376B54"/>
    <w:rsid w:val="6C44786E"/>
    <w:rsid w:val="6C4E7490"/>
    <w:rsid w:val="6C82010E"/>
    <w:rsid w:val="6CC4450B"/>
    <w:rsid w:val="6D8141AA"/>
    <w:rsid w:val="6D9C4814"/>
    <w:rsid w:val="6EE42DEB"/>
    <w:rsid w:val="6FC630E9"/>
    <w:rsid w:val="6FC71338"/>
    <w:rsid w:val="6FF670D1"/>
    <w:rsid w:val="700139DA"/>
    <w:rsid w:val="713E488C"/>
    <w:rsid w:val="716245C1"/>
    <w:rsid w:val="71745C25"/>
    <w:rsid w:val="72116582"/>
    <w:rsid w:val="736D6DC6"/>
    <w:rsid w:val="74B46550"/>
    <w:rsid w:val="74E25A24"/>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9011</Words>
  <Characters>9749</Characters>
  <Lines>0</Lines>
  <Paragraphs>0</Paragraphs>
  <TotalTime>9</TotalTime>
  <ScaleCrop>false</ScaleCrop>
  <LinksUpToDate>false</LinksUpToDate>
  <CharactersWithSpaces>10285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2024-10-16T02:44:00Z</cp:lastPrinted>
  <dcterms:modified xsi:type="dcterms:W3CDTF">2024-10-17T07:36:56Z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862B36C797664AD4BCF2CDD85098BB32</vt:lpwstr>
  </property>
</Properties>
</file>