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746D8" w14:textId="77777777" w:rsidR="00A42D49" w:rsidRPr="00A73057" w:rsidRDefault="00A42D49" w:rsidP="00A42D49">
      <w:pPr>
        <w:widowControl/>
        <w:rPr>
          <w:rFonts w:ascii="微软雅黑" w:eastAsia="微软雅黑" w:hAnsi="微软雅黑"/>
          <w:sz w:val="72"/>
          <w:szCs w:val="72"/>
        </w:rPr>
      </w:pPr>
      <w:bookmarkStart w:id="0" w:name="_Toc533862018"/>
    </w:p>
    <w:p w14:paraId="2E25B54B" w14:textId="037EF149" w:rsidR="00A42D49" w:rsidRPr="00EC2040" w:rsidRDefault="00A42D49" w:rsidP="00A42D49">
      <w:pPr>
        <w:widowControl/>
        <w:jc w:val="center"/>
        <w:rPr>
          <w:rFonts w:ascii="微软雅黑" w:eastAsia="微软雅黑" w:hAnsi="微软雅黑"/>
          <w:sz w:val="72"/>
          <w:szCs w:val="72"/>
        </w:rPr>
      </w:pPr>
    </w:p>
    <w:p w14:paraId="77A8DC81" w14:textId="77777777" w:rsidR="00A42D49" w:rsidRPr="00EC2040" w:rsidRDefault="00A42D49" w:rsidP="00A42D49">
      <w:pPr>
        <w:widowControl/>
        <w:jc w:val="center"/>
        <w:rPr>
          <w:rFonts w:ascii="微软雅黑" w:eastAsia="微软雅黑" w:hAnsi="微软雅黑"/>
          <w:sz w:val="72"/>
          <w:szCs w:val="72"/>
        </w:rPr>
      </w:pPr>
    </w:p>
    <w:p w14:paraId="24202E09" w14:textId="7AF40FF6" w:rsidR="00A42D49" w:rsidRPr="00EC2040" w:rsidRDefault="000F5148" w:rsidP="00A42D49">
      <w:pPr>
        <w:widowControl/>
        <w:jc w:val="center"/>
        <w:rPr>
          <w:rFonts w:ascii="黑体" w:eastAsia="黑体" w:hAnsi="黑体"/>
          <w:b/>
          <w:sz w:val="52"/>
          <w:szCs w:val="52"/>
        </w:rPr>
      </w:pPr>
      <w:r>
        <w:rPr>
          <w:rFonts w:ascii="黑体" w:eastAsia="黑体" w:hAnsi="黑体" w:hint="eastAsia"/>
          <w:b/>
          <w:sz w:val="52"/>
          <w:szCs w:val="52"/>
        </w:rPr>
        <w:t>大冶市</w:t>
      </w:r>
      <w:r w:rsidR="00D60D45">
        <w:rPr>
          <w:rFonts w:ascii="黑体" w:eastAsia="黑体" w:hAnsi="黑体"/>
          <w:b/>
          <w:sz w:val="52"/>
          <w:szCs w:val="52"/>
        </w:rPr>
        <w:t>公共资源电子</w:t>
      </w:r>
      <w:r w:rsidR="00A42D49" w:rsidRPr="00EC2040">
        <w:rPr>
          <w:rFonts w:ascii="黑体" w:eastAsia="黑体" w:hAnsi="黑体"/>
          <w:b/>
          <w:sz w:val="52"/>
          <w:szCs w:val="52"/>
        </w:rPr>
        <w:t>交易</w:t>
      </w:r>
      <w:r w:rsidR="00A42D49" w:rsidRPr="00EC2040">
        <w:rPr>
          <w:rFonts w:ascii="黑体" w:eastAsia="黑体" w:hAnsi="黑体" w:hint="eastAsia"/>
          <w:b/>
          <w:sz w:val="52"/>
          <w:szCs w:val="52"/>
        </w:rPr>
        <w:t>平台</w:t>
      </w:r>
      <w:r w:rsidR="00A42D49" w:rsidRPr="00EC2040">
        <w:rPr>
          <w:rFonts w:ascii="黑体" w:eastAsia="黑体" w:hAnsi="黑体"/>
          <w:b/>
          <w:sz w:val="52"/>
          <w:szCs w:val="52"/>
        </w:rPr>
        <w:t>系统</w:t>
      </w:r>
    </w:p>
    <w:p w14:paraId="0192DBC7" w14:textId="77777777" w:rsidR="00A42D49" w:rsidRPr="00EC2040" w:rsidRDefault="00A42D49" w:rsidP="00A42D49">
      <w:pPr>
        <w:widowControl/>
        <w:rPr>
          <w:rFonts w:ascii="黑体" w:eastAsia="黑体" w:hAnsi="黑体"/>
          <w:b/>
          <w:sz w:val="52"/>
          <w:szCs w:val="52"/>
        </w:rPr>
      </w:pPr>
    </w:p>
    <w:p w14:paraId="7A05FFDC" w14:textId="77777777" w:rsidR="00D12C83" w:rsidRDefault="000413BA" w:rsidP="00A42D49">
      <w:pPr>
        <w:widowControl/>
        <w:jc w:val="center"/>
        <w:rPr>
          <w:rFonts w:ascii="黑体" w:eastAsia="黑体" w:hAnsi="黑体"/>
          <w:b/>
          <w:sz w:val="52"/>
          <w:szCs w:val="52"/>
        </w:rPr>
      </w:pPr>
      <w:r>
        <w:rPr>
          <w:rFonts w:ascii="黑体" w:eastAsia="黑体" w:hAnsi="黑体" w:hint="eastAsia"/>
          <w:b/>
          <w:sz w:val="52"/>
          <w:szCs w:val="52"/>
        </w:rPr>
        <w:t>网上</w:t>
      </w:r>
      <w:r w:rsidR="00A42D49">
        <w:rPr>
          <w:rFonts w:ascii="黑体" w:eastAsia="黑体" w:hAnsi="黑体" w:hint="eastAsia"/>
          <w:b/>
          <w:sz w:val="52"/>
          <w:szCs w:val="52"/>
        </w:rPr>
        <w:t>开标大厅</w:t>
      </w:r>
    </w:p>
    <w:p w14:paraId="53359F52" w14:textId="77777777" w:rsidR="00A42D49" w:rsidRPr="00EC2040" w:rsidRDefault="00A42D49" w:rsidP="00A42D49">
      <w:pPr>
        <w:widowControl/>
        <w:jc w:val="center"/>
        <w:rPr>
          <w:rFonts w:ascii="黑体" w:eastAsia="黑体" w:hAnsi="黑体"/>
          <w:b/>
          <w:sz w:val="52"/>
          <w:szCs w:val="52"/>
        </w:rPr>
      </w:pPr>
      <w:r w:rsidRPr="00EC2040">
        <w:rPr>
          <w:rFonts w:ascii="黑体" w:eastAsia="黑体" w:hAnsi="黑体" w:hint="eastAsia"/>
          <w:b/>
          <w:sz w:val="52"/>
          <w:szCs w:val="52"/>
        </w:rPr>
        <w:t>操作手册</w:t>
      </w:r>
    </w:p>
    <w:p w14:paraId="4B2DF0AB" w14:textId="77777777" w:rsidR="00A42D49" w:rsidRPr="00EC2040" w:rsidRDefault="00A42D49" w:rsidP="00A42D49">
      <w:pPr>
        <w:widowControl/>
        <w:jc w:val="left"/>
        <w:rPr>
          <w:rFonts w:ascii="微软雅黑" w:eastAsia="微软雅黑" w:hAnsi="微软雅黑"/>
          <w:sz w:val="84"/>
          <w:szCs w:val="84"/>
        </w:rPr>
      </w:pPr>
    </w:p>
    <w:p w14:paraId="3C76AED5" w14:textId="77777777" w:rsidR="00A42D49" w:rsidRPr="00EC2040" w:rsidRDefault="00A42D49" w:rsidP="00A42D49">
      <w:pPr>
        <w:widowControl/>
        <w:jc w:val="left"/>
        <w:rPr>
          <w:rFonts w:ascii="微软雅黑" w:eastAsia="微软雅黑" w:hAnsi="微软雅黑"/>
          <w:sz w:val="28"/>
          <w:szCs w:val="28"/>
        </w:rPr>
      </w:pPr>
    </w:p>
    <w:p w14:paraId="301DEBA2" w14:textId="4DE035DA" w:rsidR="00A42D49" w:rsidRDefault="000F5148" w:rsidP="00A42D49">
      <w:pPr>
        <w:widowControl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大冶市</w:t>
      </w:r>
      <w:r w:rsidR="00A42D49" w:rsidRPr="00EC2040">
        <w:rPr>
          <w:rFonts w:ascii="微软雅黑" w:eastAsia="微软雅黑" w:hAnsi="微软雅黑" w:hint="eastAsia"/>
          <w:sz w:val="28"/>
          <w:szCs w:val="28"/>
        </w:rPr>
        <w:t>公共资源交易中心</w:t>
      </w:r>
    </w:p>
    <w:p w14:paraId="2D691A96" w14:textId="77777777" w:rsidR="00A42D49" w:rsidRPr="00EC2040" w:rsidRDefault="00A42D49" w:rsidP="00A42D49">
      <w:pPr>
        <w:widowControl/>
        <w:jc w:val="center"/>
        <w:rPr>
          <w:rFonts w:ascii="微软雅黑" w:eastAsia="微软雅黑" w:hAnsi="微软雅黑"/>
          <w:sz w:val="28"/>
          <w:szCs w:val="28"/>
        </w:rPr>
      </w:pPr>
      <w:r w:rsidRPr="00EC2040">
        <w:rPr>
          <w:rFonts w:ascii="微软雅黑" w:eastAsia="微软雅黑" w:hAnsi="微软雅黑" w:hint="eastAsia"/>
          <w:sz w:val="28"/>
          <w:szCs w:val="28"/>
        </w:rPr>
        <w:t>20</w:t>
      </w:r>
      <w:r w:rsidR="00D60D45">
        <w:rPr>
          <w:rFonts w:ascii="微软雅黑" w:eastAsia="微软雅黑" w:hAnsi="微软雅黑" w:hint="eastAsia"/>
          <w:sz w:val="28"/>
          <w:szCs w:val="28"/>
        </w:rPr>
        <w:t>21</w:t>
      </w:r>
      <w:r w:rsidRPr="00EC2040">
        <w:rPr>
          <w:rFonts w:ascii="微软雅黑" w:eastAsia="微软雅黑" w:hAnsi="微软雅黑" w:hint="eastAsia"/>
          <w:sz w:val="28"/>
          <w:szCs w:val="28"/>
        </w:rPr>
        <w:t>年</w:t>
      </w:r>
      <w:r w:rsidR="00D60D45">
        <w:rPr>
          <w:rFonts w:ascii="微软雅黑" w:eastAsia="微软雅黑" w:hAnsi="微软雅黑" w:hint="eastAsia"/>
          <w:sz w:val="28"/>
          <w:szCs w:val="28"/>
        </w:rPr>
        <w:t>8</w:t>
      </w:r>
      <w:r w:rsidRPr="00EC2040">
        <w:rPr>
          <w:rFonts w:ascii="微软雅黑" w:eastAsia="微软雅黑" w:hAnsi="微软雅黑" w:hint="eastAsia"/>
          <w:sz w:val="28"/>
          <w:szCs w:val="28"/>
        </w:rPr>
        <w:t>月</w:t>
      </w:r>
    </w:p>
    <w:p w14:paraId="342DB985" w14:textId="77777777" w:rsidR="00A42D49" w:rsidRDefault="00A42D49">
      <w:pPr>
        <w:widowControl/>
        <w:jc w:val="left"/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-54011135"/>
        <w:docPartObj>
          <w:docPartGallery w:val="Table of Contents"/>
          <w:docPartUnique/>
        </w:docPartObj>
      </w:sdtPr>
      <w:sdtEndPr/>
      <w:sdtContent>
        <w:p w14:paraId="5932F2AA" w14:textId="77777777" w:rsidR="0074218C" w:rsidRPr="0074218C" w:rsidRDefault="0074218C" w:rsidP="0074218C">
          <w:pPr>
            <w:pStyle w:val="TOC"/>
            <w:jc w:val="center"/>
            <w:rPr>
              <w:sz w:val="36"/>
            </w:rPr>
          </w:pPr>
          <w:r w:rsidRPr="0074218C">
            <w:rPr>
              <w:sz w:val="36"/>
              <w:lang w:val="zh-CN"/>
            </w:rPr>
            <w:t>目</w:t>
          </w:r>
          <w:r>
            <w:rPr>
              <w:rFonts w:hint="eastAsia"/>
              <w:sz w:val="36"/>
              <w:lang w:val="zh-CN"/>
            </w:rPr>
            <w:t xml:space="preserve"> </w:t>
          </w:r>
          <w:r w:rsidRPr="0074218C">
            <w:rPr>
              <w:rFonts w:hint="eastAsia"/>
              <w:sz w:val="36"/>
              <w:lang w:val="zh-CN"/>
            </w:rPr>
            <w:t xml:space="preserve"> </w:t>
          </w:r>
          <w:r w:rsidRPr="0074218C">
            <w:rPr>
              <w:sz w:val="36"/>
              <w:lang w:val="zh-CN"/>
            </w:rPr>
            <w:t>录</w:t>
          </w:r>
        </w:p>
        <w:p w14:paraId="12944B50" w14:textId="77777777" w:rsidR="0074218C" w:rsidRPr="0074218C" w:rsidRDefault="0074218C">
          <w:pPr>
            <w:pStyle w:val="TOC1"/>
            <w:tabs>
              <w:tab w:val="right" w:leader="dot" w:pos="8296"/>
            </w:tabs>
            <w:rPr>
              <w:noProof/>
              <w:sz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5940299" w:history="1">
            <w:r w:rsidRPr="0074218C">
              <w:rPr>
                <w:rStyle w:val="a5"/>
                <w:rFonts w:ascii="微软雅黑" w:eastAsia="微软雅黑" w:hAnsi="微软雅黑" w:hint="eastAsia"/>
                <w:noProof/>
                <w:sz w:val="24"/>
              </w:rPr>
              <w:t>开标大厅</w:t>
            </w:r>
            <w:r w:rsidRPr="0074218C">
              <w:rPr>
                <w:noProof/>
                <w:webHidden/>
                <w:sz w:val="24"/>
              </w:rPr>
              <w:tab/>
            </w:r>
            <w:r w:rsidRPr="0074218C">
              <w:rPr>
                <w:noProof/>
                <w:webHidden/>
                <w:sz w:val="24"/>
              </w:rPr>
              <w:fldChar w:fldCharType="begin"/>
            </w:r>
            <w:r w:rsidRPr="0074218C">
              <w:rPr>
                <w:noProof/>
                <w:webHidden/>
                <w:sz w:val="24"/>
              </w:rPr>
              <w:instrText xml:space="preserve"> PAGEREF _Toc535940299 \h </w:instrText>
            </w:r>
            <w:r w:rsidRPr="0074218C">
              <w:rPr>
                <w:noProof/>
                <w:webHidden/>
                <w:sz w:val="24"/>
              </w:rPr>
            </w:r>
            <w:r w:rsidRPr="0074218C">
              <w:rPr>
                <w:noProof/>
                <w:webHidden/>
                <w:sz w:val="24"/>
              </w:rPr>
              <w:fldChar w:fldCharType="separate"/>
            </w:r>
            <w:r w:rsidRPr="0074218C">
              <w:rPr>
                <w:noProof/>
                <w:webHidden/>
                <w:sz w:val="24"/>
              </w:rPr>
              <w:t>3</w:t>
            </w:r>
            <w:r w:rsidRPr="0074218C">
              <w:rPr>
                <w:noProof/>
                <w:webHidden/>
                <w:sz w:val="24"/>
              </w:rPr>
              <w:fldChar w:fldCharType="end"/>
            </w:r>
          </w:hyperlink>
        </w:p>
        <w:p w14:paraId="5E19F096" w14:textId="77777777" w:rsidR="0074218C" w:rsidRPr="0074218C" w:rsidRDefault="0064639C">
          <w:pPr>
            <w:pStyle w:val="TOC1"/>
            <w:tabs>
              <w:tab w:val="right" w:leader="dot" w:pos="8296"/>
            </w:tabs>
            <w:rPr>
              <w:noProof/>
              <w:sz w:val="24"/>
            </w:rPr>
          </w:pPr>
          <w:hyperlink w:anchor="_Toc535940300" w:history="1">
            <w:r w:rsidR="0074218C" w:rsidRPr="0074218C">
              <w:rPr>
                <w:rStyle w:val="a5"/>
                <w:rFonts w:ascii="微软雅黑" w:eastAsia="微软雅黑" w:hAnsi="微软雅黑" w:hint="eastAsia"/>
                <w:noProof/>
                <w:sz w:val="24"/>
              </w:rPr>
              <w:t>一、招标代理</w:t>
            </w:r>
            <w:r w:rsidR="0074218C" w:rsidRPr="0074218C">
              <w:rPr>
                <w:noProof/>
                <w:webHidden/>
                <w:sz w:val="24"/>
              </w:rPr>
              <w:tab/>
            </w:r>
            <w:r w:rsidR="0074218C" w:rsidRPr="0074218C">
              <w:rPr>
                <w:noProof/>
                <w:webHidden/>
                <w:sz w:val="24"/>
              </w:rPr>
              <w:fldChar w:fldCharType="begin"/>
            </w:r>
            <w:r w:rsidR="0074218C" w:rsidRPr="0074218C">
              <w:rPr>
                <w:noProof/>
                <w:webHidden/>
                <w:sz w:val="24"/>
              </w:rPr>
              <w:instrText xml:space="preserve"> PAGEREF _Toc535940300 \h </w:instrText>
            </w:r>
            <w:r w:rsidR="0074218C" w:rsidRPr="0074218C">
              <w:rPr>
                <w:noProof/>
                <w:webHidden/>
                <w:sz w:val="24"/>
              </w:rPr>
            </w:r>
            <w:r w:rsidR="0074218C" w:rsidRPr="0074218C">
              <w:rPr>
                <w:noProof/>
                <w:webHidden/>
                <w:sz w:val="24"/>
              </w:rPr>
              <w:fldChar w:fldCharType="separate"/>
            </w:r>
            <w:r w:rsidR="0074218C" w:rsidRPr="0074218C">
              <w:rPr>
                <w:noProof/>
                <w:webHidden/>
                <w:sz w:val="24"/>
              </w:rPr>
              <w:t>4</w:t>
            </w:r>
            <w:r w:rsidR="0074218C" w:rsidRPr="0074218C">
              <w:rPr>
                <w:noProof/>
                <w:webHidden/>
                <w:sz w:val="24"/>
              </w:rPr>
              <w:fldChar w:fldCharType="end"/>
            </w:r>
          </w:hyperlink>
        </w:p>
        <w:p w14:paraId="242F90FF" w14:textId="77777777" w:rsidR="0074218C" w:rsidRPr="0074218C" w:rsidRDefault="0064639C">
          <w:pPr>
            <w:pStyle w:val="TOC2"/>
            <w:tabs>
              <w:tab w:val="right" w:leader="dot" w:pos="8296"/>
            </w:tabs>
            <w:rPr>
              <w:noProof/>
              <w:sz w:val="24"/>
            </w:rPr>
          </w:pPr>
          <w:hyperlink w:anchor="_Toc535940301" w:history="1">
            <w:r w:rsidR="0074218C" w:rsidRPr="0074218C">
              <w:rPr>
                <w:rStyle w:val="a5"/>
                <w:rFonts w:ascii="微软雅黑" w:eastAsia="微软雅黑" w:hAnsi="微软雅黑"/>
                <w:noProof/>
                <w:sz w:val="24"/>
              </w:rPr>
              <w:t>1.1</w:t>
            </w:r>
            <w:r w:rsidR="0074218C" w:rsidRPr="0074218C">
              <w:rPr>
                <w:rStyle w:val="a5"/>
                <w:rFonts w:ascii="微软雅黑" w:eastAsia="微软雅黑" w:hAnsi="微软雅黑" w:hint="eastAsia"/>
                <w:noProof/>
                <w:sz w:val="24"/>
              </w:rPr>
              <w:t>、操作流程</w:t>
            </w:r>
            <w:r w:rsidR="0074218C" w:rsidRPr="0074218C">
              <w:rPr>
                <w:noProof/>
                <w:webHidden/>
                <w:sz w:val="24"/>
              </w:rPr>
              <w:tab/>
            </w:r>
            <w:r w:rsidR="0074218C" w:rsidRPr="0074218C">
              <w:rPr>
                <w:noProof/>
                <w:webHidden/>
                <w:sz w:val="24"/>
              </w:rPr>
              <w:fldChar w:fldCharType="begin"/>
            </w:r>
            <w:r w:rsidR="0074218C" w:rsidRPr="0074218C">
              <w:rPr>
                <w:noProof/>
                <w:webHidden/>
                <w:sz w:val="24"/>
              </w:rPr>
              <w:instrText xml:space="preserve"> PAGEREF _Toc535940301 \h </w:instrText>
            </w:r>
            <w:r w:rsidR="0074218C" w:rsidRPr="0074218C">
              <w:rPr>
                <w:noProof/>
                <w:webHidden/>
                <w:sz w:val="24"/>
              </w:rPr>
            </w:r>
            <w:r w:rsidR="0074218C" w:rsidRPr="0074218C">
              <w:rPr>
                <w:noProof/>
                <w:webHidden/>
                <w:sz w:val="24"/>
              </w:rPr>
              <w:fldChar w:fldCharType="separate"/>
            </w:r>
            <w:r w:rsidR="0074218C" w:rsidRPr="0074218C">
              <w:rPr>
                <w:noProof/>
                <w:webHidden/>
                <w:sz w:val="24"/>
              </w:rPr>
              <w:t>4</w:t>
            </w:r>
            <w:r w:rsidR="0074218C" w:rsidRPr="0074218C">
              <w:rPr>
                <w:noProof/>
                <w:webHidden/>
                <w:sz w:val="24"/>
              </w:rPr>
              <w:fldChar w:fldCharType="end"/>
            </w:r>
          </w:hyperlink>
        </w:p>
        <w:p w14:paraId="4FDA4CB2" w14:textId="77777777" w:rsidR="0074218C" w:rsidRPr="0074218C" w:rsidRDefault="0064639C">
          <w:pPr>
            <w:pStyle w:val="TOC3"/>
            <w:tabs>
              <w:tab w:val="right" w:leader="dot" w:pos="8296"/>
            </w:tabs>
            <w:rPr>
              <w:noProof/>
              <w:sz w:val="24"/>
            </w:rPr>
          </w:pPr>
          <w:hyperlink w:anchor="_Toc535940302" w:history="1">
            <w:r w:rsidR="0074218C" w:rsidRPr="0074218C">
              <w:rPr>
                <w:rStyle w:val="a5"/>
                <w:rFonts w:ascii="微软雅黑" w:eastAsia="微软雅黑" w:hAnsi="微软雅黑"/>
                <w:noProof/>
                <w:sz w:val="24"/>
              </w:rPr>
              <w:t>1.1.1</w:t>
            </w:r>
            <w:r w:rsidR="0074218C" w:rsidRPr="0074218C">
              <w:rPr>
                <w:rStyle w:val="a5"/>
                <w:rFonts w:ascii="微软雅黑" w:eastAsia="微软雅黑" w:hAnsi="微软雅黑" w:hint="eastAsia"/>
                <w:noProof/>
                <w:sz w:val="24"/>
              </w:rPr>
              <w:t>、准备阶段</w:t>
            </w:r>
            <w:r w:rsidR="0074218C" w:rsidRPr="0074218C">
              <w:rPr>
                <w:noProof/>
                <w:webHidden/>
                <w:sz w:val="24"/>
              </w:rPr>
              <w:tab/>
            </w:r>
            <w:r w:rsidR="0074218C" w:rsidRPr="0074218C">
              <w:rPr>
                <w:noProof/>
                <w:webHidden/>
                <w:sz w:val="24"/>
              </w:rPr>
              <w:fldChar w:fldCharType="begin"/>
            </w:r>
            <w:r w:rsidR="0074218C" w:rsidRPr="0074218C">
              <w:rPr>
                <w:noProof/>
                <w:webHidden/>
                <w:sz w:val="24"/>
              </w:rPr>
              <w:instrText xml:space="preserve"> PAGEREF _Toc535940302 \h </w:instrText>
            </w:r>
            <w:r w:rsidR="0074218C" w:rsidRPr="0074218C">
              <w:rPr>
                <w:noProof/>
                <w:webHidden/>
                <w:sz w:val="24"/>
              </w:rPr>
            </w:r>
            <w:r w:rsidR="0074218C" w:rsidRPr="0074218C">
              <w:rPr>
                <w:noProof/>
                <w:webHidden/>
                <w:sz w:val="24"/>
              </w:rPr>
              <w:fldChar w:fldCharType="separate"/>
            </w:r>
            <w:r w:rsidR="0074218C" w:rsidRPr="0074218C">
              <w:rPr>
                <w:noProof/>
                <w:webHidden/>
                <w:sz w:val="24"/>
              </w:rPr>
              <w:t>4</w:t>
            </w:r>
            <w:r w:rsidR="0074218C" w:rsidRPr="0074218C">
              <w:rPr>
                <w:noProof/>
                <w:webHidden/>
                <w:sz w:val="24"/>
              </w:rPr>
              <w:fldChar w:fldCharType="end"/>
            </w:r>
          </w:hyperlink>
        </w:p>
        <w:p w14:paraId="04BD1C23" w14:textId="77777777" w:rsidR="0074218C" w:rsidRPr="0074218C" w:rsidRDefault="0064639C">
          <w:pPr>
            <w:pStyle w:val="TOC3"/>
            <w:tabs>
              <w:tab w:val="right" w:leader="dot" w:pos="8296"/>
            </w:tabs>
            <w:rPr>
              <w:noProof/>
              <w:sz w:val="24"/>
            </w:rPr>
          </w:pPr>
          <w:hyperlink w:anchor="_Toc535940303" w:history="1">
            <w:r w:rsidR="0074218C" w:rsidRPr="0074218C">
              <w:rPr>
                <w:rStyle w:val="a5"/>
                <w:rFonts w:ascii="微软雅黑" w:eastAsia="微软雅黑" w:hAnsi="微软雅黑"/>
                <w:noProof/>
                <w:sz w:val="24"/>
              </w:rPr>
              <w:t>1.1.2</w:t>
            </w:r>
            <w:r w:rsidR="0074218C" w:rsidRPr="0074218C">
              <w:rPr>
                <w:rStyle w:val="a5"/>
                <w:rFonts w:ascii="微软雅黑" w:eastAsia="微软雅黑" w:hAnsi="微软雅黑" w:hint="eastAsia"/>
                <w:noProof/>
                <w:sz w:val="24"/>
              </w:rPr>
              <w:t>、公布投标人</w:t>
            </w:r>
            <w:r w:rsidR="0074218C" w:rsidRPr="0074218C">
              <w:rPr>
                <w:noProof/>
                <w:webHidden/>
                <w:sz w:val="24"/>
              </w:rPr>
              <w:tab/>
            </w:r>
            <w:r w:rsidR="0074218C" w:rsidRPr="0074218C">
              <w:rPr>
                <w:noProof/>
                <w:webHidden/>
                <w:sz w:val="24"/>
              </w:rPr>
              <w:fldChar w:fldCharType="begin"/>
            </w:r>
            <w:r w:rsidR="0074218C" w:rsidRPr="0074218C">
              <w:rPr>
                <w:noProof/>
                <w:webHidden/>
                <w:sz w:val="24"/>
              </w:rPr>
              <w:instrText xml:space="preserve"> PAGEREF _Toc535940303 \h </w:instrText>
            </w:r>
            <w:r w:rsidR="0074218C" w:rsidRPr="0074218C">
              <w:rPr>
                <w:noProof/>
                <w:webHidden/>
                <w:sz w:val="24"/>
              </w:rPr>
            </w:r>
            <w:r w:rsidR="0074218C" w:rsidRPr="0074218C">
              <w:rPr>
                <w:noProof/>
                <w:webHidden/>
                <w:sz w:val="24"/>
              </w:rPr>
              <w:fldChar w:fldCharType="separate"/>
            </w:r>
            <w:r w:rsidR="0074218C" w:rsidRPr="0074218C">
              <w:rPr>
                <w:noProof/>
                <w:webHidden/>
                <w:sz w:val="24"/>
              </w:rPr>
              <w:t>6</w:t>
            </w:r>
            <w:r w:rsidR="0074218C" w:rsidRPr="0074218C">
              <w:rPr>
                <w:noProof/>
                <w:webHidden/>
                <w:sz w:val="24"/>
              </w:rPr>
              <w:fldChar w:fldCharType="end"/>
            </w:r>
          </w:hyperlink>
        </w:p>
        <w:p w14:paraId="65ED2B87" w14:textId="77777777" w:rsidR="0074218C" w:rsidRPr="0074218C" w:rsidRDefault="0064639C">
          <w:pPr>
            <w:pStyle w:val="TOC3"/>
            <w:tabs>
              <w:tab w:val="right" w:leader="dot" w:pos="8296"/>
            </w:tabs>
            <w:rPr>
              <w:noProof/>
              <w:sz w:val="24"/>
            </w:rPr>
          </w:pPr>
          <w:hyperlink w:anchor="_Toc535940304" w:history="1">
            <w:r w:rsidR="0074218C" w:rsidRPr="0074218C">
              <w:rPr>
                <w:rStyle w:val="a5"/>
                <w:rFonts w:ascii="微软雅黑" w:eastAsia="微软雅黑" w:hAnsi="微软雅黑"/>
                <w:noProof/>
                <w:sz w:val="24"/>
              </w:rPr>
              <w:t>1.1.3</w:t>
            </w:r>
            <w:r w:rsidR="0074218C" w:rsidRPr="0074218C">
              <w:rPr>
                <w:rStyle w:val="a5"/>
                <w:rFonts w:ascii="微软雅黑" w:eastAsia="微软雅黑" w:hAnsi="微软雅黑" w:hint="eastAsia"/>
                <w:noProof/>
                <w:sz w:val="24"/>
              </w:rPr>
              <w:t>、参数设置</w:t>
            </w:r>
            <w:r w:rsidR="0074218C" w:rsidRPr="0074218C">
              <w:rPr>
                <w:noProof/>
                <w:webHidden/>
                <w:sz w:val="24"/>
              </w:rPr>
              <w:tab/>
            </w:r>
            <w:r w:rsidR="0074218C" w:rsidRPr="0074218C">
              <w:rPr>
                <w:noProof/>
                <w:webHidden/>
                <w:sz w:val="24"/>
              </w:rPr>
              <w:fldChar w:fldCharType="begin"/>
            </w:r>
            <w:r w:rsidR="0074218C" w:rsidRPr="0074218C">
              <w:rPr>
                <w:noProof/>
                <w:webHidden/>
                <w:sz w:val="24"/>
              </w:rPr>
              <w:instrText xml:space="preserve"> PAGEREF _Toc535940304 \h </w:instrText>
            </w:r>
            <w:r w:rsidR="0074218C" w:rsidRPr="0074218C">
              <w:rPr>
                <w:noProof/>
                <w:webHidden/>
                <w:sz w:val="24"/>
              </w:rPr>
            </w:r>
            <w:r w:rsidR="0074218C" w:rsidRPr="0074218C">
              <w:rPr>
                <w:noProof/>
                <w:webHidden/>
                <w:sz w:val="24"/>
              </w:rPr>
              <w:fldChar w:fldCharType="separate"/>
            </w:r>
            <w:r w:rsidR="0074218C" w:rsidRPr="0074218C">
              <w:rPr>
                <w:noProof/>
                <w:webHidden/>
                <w:sz w:val="24"/>
              </w:rPr>
              <w:t>7</w:t>
            </w:r>
            <w:r w:rsidR="0074218C" w:rsidRPr="0074218C">
              <w:rPr>
                <w:noProof/>
                <w:webHidden/>
                <w:sz w:val="24"/>
              </w:rPr>
              <w:fldChar w:fldCharType="end"/>
            </w:r>
          </w:hyperlink>
        </w:p>
        <w:p w14:paraId="56ABB874" w14:textId="77777777" w:rsidR="0074218C" w:rsidRPr="0074218C" w:rsidRDefault="0064639C">
          <w:pPr>
            <w:pStyle w:val="TOC3"/>
            <w:tabs>
              <w:tab w:val="right" w:leader="dot" w:pos="8296"/>
            </w:tabs>
            <w:rPr>
              <w:noProof/>
              <w:sz w:val="24"/>
            </w:rPr>
          </w:pPr>
          <w:hyperlink w:anchor="_Toc535940305" w:history="1">
            <w:r w:rsidR="0074218C" w:rsidRPr="0074218C">
              <w:rPr>
                <w:rStyle w:val="a5"/>
                <w:rFonts w:ascii="微软雅黑" w:eastAsia="微软雅黑" w:hAnsi="微软雅黑"/>
                <w:noProof/>
                <w:sz w:val="24"/>
              </w:rPr>
              <w:t>1.1.4</w:t>
            </w:r>
            <w:r w:rsidR="0074218C" w:rsidRPr="0074218C">
              <w:rPr>
                <w:rStyle w:val="a5"/>
                <w:rFonts w:ascii="微软雅黑" w:eastAsia="微软雅黑" w:hAnsi="微软雅黑" w:hint="eastAsia"/>
                <w:noProof/>
                <w:sz w:val="24"/>
              </w:rPr>
              <w:t>、投标人解密</w:t>
            </w:r>
            <w:r w:rsidR="0074218C" w:rsidRPr="0074218C">
              <w:rPr>
                <w:noProof/>
                <w:webHidden/>
                <w:sz w:val="24"/>
              </w:rPr>
              <w:tab/>
            </w:r>
            <w:r w:rsidR="0074218C" w:rsidRPr="0074218C">
              <w:rPr>
                <w:noProof/>
                <w:webHidden/>
                <w:sz w:val="24"/>
              </w:rPr>
              <w:fldChar w:fldCharType="begin"/>
            </w:r>
            <w:r w:rsidR="0074218C" w:rsidRPr="0074218C">
              <w:rPr>
                <w:noProof/>
                <w:webHidden/>
                <w:sz w:val="24"/>
              </w:rPr>
              <w:instrText xml:space="preserve"> PAGEREF _Toc535940305 \h </w:instrText>
            </w:r>
            <w:r w:rsidR="0074218C" w:rsidRPr="0074218C">
              <w:rPr>
                <w:noProof/>
                <w:webHidden/>
                <w:sz w:val="24"/>
              </w:rPr>
            </w:r>
            <w:r w:rsidR="0074218C" w:rsidRPr="0074218C">
              <w:rPr>
                <w:noProof/>
                <w:webHidden/>
                <w:sz w:val="24"/>
              </w:rPr>
              <w:fldChar w:fldCharType="separate"/>
            </w:r>
            <w:r w:rsidR="0074218C" w:rsidRPr="0074218C">
              <w:rPr>
                <w:noProof/>
                <w:webHidden/>
                <w:sz w:val="24"/>
              </w:rPr>
              <w:t>8</w:t>
            </w:r>
            <w:r w:rsidR="0074218C" w:rsidRPr="0074218C">
              <w:rPr>
                <w:noProof/>
                <w:webHidden/>
                <w:sz w:val="24"/>
              </w:rPr>
              <w:fldChar w:fldCharType="end"/>
            </w:r>
          </w:hyperlink>
        </w:p>
        <w:p w14:paraId="14D00EE3" w14:textId="77777777" w:rsidR="0074218C" w:rsidRPr="0074218C" w:rsidRDefault="0064639C">
          <w:pPr>
            <w:pStyle w:val="TOC3"/>
            <w:tabs>
              <w:tab w:val="right" w:leader="dot" w:pos="8296"/>
            </w:tabs>
            <w:rPr>
              <w:noProof/>
              <w:sz w:val="24"/>
            </w:rPr>
          </w:pPr>
          <w:hyperlink w:anchor="_Toc535940306" w:history="1">
            <w:r w:rsidR="0074218C" w:rsidRPr="0074218C">
              <w:rPr>
                <w:rStyle w:val="a5"/>
                <w:rFonts w:ascii="微软雅黑" w:eastAsia="微软雅黑" w:hAnsi="微软雅黑"/>
                <w:noProof/>
                <w:sz w:val="24"/>
              </w:rPr>
              <w:t>1.1.5</w:t>
            </w:r>
            <w:r w:rsidR="0074218C" w:rsidRPr="0074218C">
              <w:rPr>
                <w:rStyle w:val="a5"/>
                <w:rFonts w:ascii="微软雅黑" w:eastAsia="微软雅黑" w:hAnsi="微软雅黑" w:hint="eastAsia"/>
                <w:noProof/>
                <w:sz w:val="24"/>
              </w:rPr>
              <w:t>、批量导入</w:t>
            </w:r>
            <w:r w:rsidR="0074218C" w:rsidRPr="0074218C">
              <w:rPr>
                <w:noProof/>
                <w:webHidden/>
                <w:sz w:val="24"/>
              </w:rPr>
              <w:tab/>
            </w:r>
            <w:r w:rsidR="0074218C" w:rsidRPr="0074218C">
              <w:rPr>
                <w:noProof/>
                <w:webHidden/>
                <w:sz w:val="24"/>
              </w:rPr>
              <w:fldChar w:fldCharType="begin"/>
            </w:r>
            <w:r w:rsidR="0074218C" w:rsidRPr="0074218C">
              <w:rPr>
                <w:noProof/>
                <w:webHidden/>
                <w:sz w:val="24"/>
              </w:rPr>
              <w:instrText xml:space="preserve"> PAGEREF _Toc535940306 \h </w:instrText>
            </w:r>
            <w:r w:rsidR="0074218C" w:rsidRPr="0074218C">
              <w:rPr>
                <w:noProof/>
                <w:webHidden/>
                <w:sz w:val="24"/>
              </w:rPr>
            </w:r>
            <w:r w:rsidR="0074218C" w:rsidRPr="0074218C">
              <w:rPr>
                <w:noProof/>
                <w:webHidden/>
                <w:sz w:val="24"/>
              </w:rPr>
              <w:fldChar w:fldCharType="separate"/>
            </w:r>
            <w:r w:rsidR="0074218C" w:rsidRPr="0074218C">
              <w:rPr>
                <w:noProof/>
                <w:webHidden/>
                <w:sz w:val="24"/>
              </w:rPr>
              <w:t>9</w:t>
            </w:r>
            <w:r w:rsidR="0074218C" w:rsidRPr="0074218C">
              <w:rPr>
                <w:noProof/>
                <w:webHidden/>
                <w:sz w:val="24"/>
              </w:rPr>
              <w:fldChar w:fldCharType="end"/>
            </w:r>
          </w:hyperlink>
        </w:p>
        <w:p w14:paraId="0CD7DEA7" w14:textId="77777777" w:rsidR="0074218C" w:rsidRPr="0074218C" w:rsidRDefault="0064639C">
          <w:pPr>
            <w:pStyle w:val="TOC3"/>
            <w:tabs>
              <w:tab w:val="right" w:leader="dot" w:pos="8296"/>
            </w:tabs>
            <w:rPr>
              <w:noProof/>
              <w:sz w:val="24"/>
            </w:rPr>
          </w:pPr>
          <w:hyperlink w:anchor="_Toc535940307" w:history="1">
            <w:r w:rsidR="0074218C" w:rsidRPr="0074218C">
              <w:rPr>
                <w:rStyle w:val="a5"/>
                <w:rFonts w:ascii="微软雅黑" w:eastAsia="微软雅黑" w:hAnsi="微软雅黑"/>
                <w:noProof/>
                <w:sz w:val="24"/>
              </w:rPr>
              <w:t>1.1.6</w:t>
            </w:r>
            <w:r w:rsidR="0074218C" w:rsidRPr="0074218C">
              <w:rPr>
                <w:rStyle w:val="a5"/>
                <w:rFonts w:ascii="微软雅黑" w:eastAsia="微软雅黑" w:hAnsi="微软雅黑" w:hint="eastAsia"/>
                <w:noProof/>
                <w:sz w:val="24"/>
              </w:rPr>
              <w:t>、异议与回复</w:t>
            </w:r>
            <w:r w:rsidR="0074218C" w:rsidRPr="0074218C">
              <w:rPr>
                <w:noProof/>
                <w:webHidden/>
                <w:sz w:val="24"/>
              </w:rPr>
              <w:tab/>
            </w:r>
            <w:r w:rsidR="0074218C" w:rsidRPr="0074218C">
              <w:rPr>
                <w:noProof/>
                <w:webHidden/>
                <w:sz w:val="24"/>
              </w:rPr>
              <w:fldChar w:fldCharType="begin"/>
            </w:r>
            <w:r w:rsidR="0074218C" w:rsidRPr="0074218C">
              <w:rPr>
                <w:noProof/>
                <w:webHidden/>
                <w:sz w:val="24"/>
              </w:rPr>
              <w:instrText xml:space="preserve"> PAGEREF _Toc535940307 \h </w:instrText>
            </w:r>
            <w:r w:rsidR="0074218C" w:rsidRPr="0074218C">
              <w:rPr>
                <w:noProof/>
                <w:webHidden/>
                <w:sz w:val="24"/>
              </w:rPr>
            </w:r>
            <w:r w:rsidR="0074218C" w:rsidRPr="0074218C">
              <w:rPr>
                <w:noProof/>
                <w:webHidden/>
                <w:sz w:val="24"/>
              </w:rPr>
              <w:fldChar w:fldCharType="separate"/>
            </w:r>
            <w:r w:rsidR="0074218C" w:rsidRPr="0074218C">
              <w:rPr>
                <w:noProof/>
                <w:webHidden/>
                <w:sz w:val="24"/>
              </w:rPr>
              <w:t>10</w:t>
            </w:r>
            <w:r w:rsidR="0074218C" w:rsidRPr="0074218C">
              <w:rPr>
                <w:noProof/>
                <w:webHidden/>
                <w:sz w:val="24"/>
              </w:rPr>
              <w:fldChar w:fldCharType="end"/>
            </w:r>
          </w:hyperlink>
        </w:p>
        <w:p w14:paraId="50856B62" w14:textId="77777777" w:rsidR="0074218C" w:rsidRPr="0074218C" w:rsidRDefault="0064639C">
          <w:pPr>
            <w:pStyle w:val="TOC3"/>
            <w:tabs>
              <w:tab w:val="right" w:leader="dot" w:pos="8296"/>
            </w:tabs>
            <w:rPr>
              <w:noProof/>
              <w:sz w:val="24"/>
            </w:rPr>
          </w:pPr>
          <w:hyperlink w:anchor="_Toc535940308" w:history="1">
            <w:r w:rsidR="0074218C" w:rsidRPr="0074218C">
              <w:rPr>
                <w:rStyle w:val="a5"/>
                <w:rFonts w:ascii="微软雅黑" w:eastAsia="微软雅黑" w:hAnsi="微软雅黑"/>
                <w:noProof/>
                <w:sz w:val="24"/>
              </w:rPr>
              <w:t>1.1.7</w:t>
            </w:r>
            <w:r w:rsidR="0074218C" w:rsidRPr="0074218C">
              <w:rPr>
                <w:rStyle w:val="a5"/>
                <w:rFonts w:ascii="微软雅黑" w:eastAsia="微软雅黑" w:hAnsi="微软雅黑" w:hint="eastAsia"/>
                <w:noProof/>
                <w:sz w:val="24"/>
              </w:rPr>
              <w:t>、结束开标</w:t>
            </w:r>
            <w:r w:rsidR="0074218C" w:rsidRPr="0074218C">
              <w:rPr>
                <w:noProof/>
                <w:webHidden/>
                <w:sz w:val="24"/>
              </w:rPr>
              <w:tab/>
            </w:r>
            <w:r w:rsidR="0074218C" w:rsidRPr="0074218C">
              <w:rPr>
                <w:noProof/>
                <w:webHidden/>
                <w:sz w:val="24"/>
              </w:rPr>
              <w:fldChar w:fldCharType="begin"/>
            </w:r>
            <w:r w:rsidR="0074218C" w:rsidRPr="0074218C">
              <w:rPr>
                <w:noProof/>
                <w:webHidden/>
                <w:sz w:val="24"/>
              </w:rPr>
              <w:instrText xml:space="preserve"> PAGEREF _Toc535940308 \h </w:instrText>
            </w:r>
            <w:r w:rsidR="0074218C" w:rsidRPr="0074218C">
              <w:rPr>
                <w:noProof/>
                <w:webHidden/>
                <w:sz w:val="24"/>
              </w:rPr>
            </w:r>
            <w:r w:rsidR="0074218C" w:rsidRPr="0074218C">
              <w:rPr>
                <w:noProof/>
                <w:webHidden/>
                <w:sz w:val="24"/>
              </w:rPr>
              <w:fldChar w:fldCharType="separate"/>
            </w:r>
            <w:r w:rsidR="0074218C" w:rsidRPr="0074218C">
              <w:rPr>
                <w:noProof/>
                <w:webHidden/>
                <w:sz w:val="24"/>
              </w:rPr>
              <w:t>10</w:t>
            </w:r>
            <w:r w:rsidR="0074218C" w:rsidRPr="0074218C">
              <w:rPr>
                <w:noProof/>
                <w:webHidden/>
                <w:sz w:val="24"/>
              </w:rPr>
              <w:fldChar w:fldCharType="end"/>
            </w:r>
          </w:hyperlink>
        </w:p>
        <w:p w14:paraId="297569B7" w14:textId="77777777" w:rsidR="0074218C" w:rsidRPr="0074218C" w:rsidRDefault="0064639C">
          <w:pPr>
            <w:pStyle w:val="TOC1"/>
            <w:tabs>
              <w:tab w:val="right" w:leader="dot" w:pos="8296"/>
            </w:tabs>
            <w:rPr>
              <w:noProof/>
              <w:sz w:val="24"/>
            </w:rPr>
          </w:pPr>
          <w:hyperlink w:anchor="_Toc535940309" w:history="1">
            <w:r w:rsidR="0074218C" w:rsidRPr="0074218C">
              <w:rPr>
                <w:rStyle w:val="a5"/>
                <w:rFonts w:ascii="微软雅黑" w:eastAsia="微软雅黑" w:hAnsi="微软雅黑" w:hint="eastAsia"/>
                <w:noProof/>
                <w:sz w:val="24"/>
              </w:rPr>
              <w:t>二、投标人</w:t>
            </w:r>
            <w:r w:rsidR="0074218C" w:rsidRPr="0074218C">
              <w:rPr>
                <w:noProof/>
                <w:webHidden/>
                <w:sz w:val="24"/>
              </w:rPr>
              <w:tab/>
            </w:r>
            <w:r w:rsidR="0074218C" w:rsidRPr="0074218C">
              <w:rPr>
                <w:noProof/>
                <w:webHidden/>
                <w:sz w:val="24"/>
              </w:rPr>
              <w:fldChar w:fldCharType="begin"/>
            </w:r>
            <w:r w:rsidR="0074218C" w:rsidRPr="0074218C">
              <w:rPr>
                <w:noProof/>
                <w:webHidden/>
                <w:sz w:val="24"/>
              </w:rPr>
              <w:instrText xml:space="preserve"> PAGEREF _Toc535940309 \h </w:instrText>
            </w:r>
            <w:r w:rsidR="0074218C" w:rsidRPr="0074218C">
              <w:rPr>
                <w:noProof/>
                <w:webHidden/>
                <w:sz w:val="24"/>
              </w:rPr>
            </w:r>
            <w:r w:rsidR="0074218C" w:rsidRPr="0074218C">
              <w:rPr>
                <w:noProof/>
                <w:webHidden/>
                <w:sz w:val="24"/>
              </w:rPr>
              <w:fldChar w:fldCharType="separate"/>
            </w:r>
            <w:r w:rsidR="0074218C" w:rsidRPr="0074218C">
              <w:rPr>
                <w:noProof/>
                <w:webHidden/>
                <w:sz w:val="24"/>
              </w:rPr>
              <w:t>12</w:t>
            </w:r>
            <w:r w:rsidR="0074218C" w:rsidRPr="0074218C">
              <w:rPr>
                <w:noProof/>
                <w:webHidden/>
                <w:sz w:val="24"/>
              </w:rPr>
              <w:fldChar w:fldCharType="end"/>
            </w:r>
          </w:hyperlink>
        </w:p>
        <w:p w14:paraId="18656687" w14:textId="77777777" w:rsidR="0074218C" w:rsidRPr="0074218C" w:rsidRDefault="0064639C">
          <w:pPr>
            <w:pStyle w:val="TOC2"/>
            <w:tabs>
              <w:tab w:val="right" w:leader="dot" w:pos="8296"/>
            </w:tabs>
            <w:rPr>
              <w:noProof/>
              <w:sz w:val="24"/>
            </w:rPr>
          </w:pPr>
          <w:hyperlink w:anchor="_Toc535940310" w:history="1">
            <w:r w:rsidR="0074218C" w:rsidRPr="0074218C">
              <w:rPr>
                <w:rStyle w:val="a5"/>
                <w:rFonts w:ascii="微软雅黑" w:eastAsia="微软雅黑" w:hAnsi="微软雅黑"/>
                <w:noProof/>
                <w:sz w:val="24"/>
              </w:rPr>
              <w:t>2.1</w:t>
            </w:r>
            <w:r w:rsidR="0074218C" w:rsidRPr="0074218C">
              <w:rPr>
                <w:rStyle w:val="a5"/>
                <w:rFonts w:ascii="微软雅黑" w:eastAsia="微软雅黑" w:hAnsi="微软雅黑" w:hint="eastAsia"/>
                <w:noProof/>
                <w:sz w:val="24"/>
              </w:rPr>
              <w:t>、操作流程</w:t>
            </w:r>
            <w:r w:rsidR="0074218C" w:rsidRPr="0074218C">
              <w:rPr>
                <w:noProof/>
                <w:webHidden/>
                <w:sz w:val="24"/>
              </w:rPr>
              <w:tab/>
            </w:r>
            <w:r w:rsidR="0074218C" w:rsidRPr="0074218C">
              <w:rPr>
                <w:noProof/>
                <w:webHidden/>
                <w:sz w:val="24"/>
              </w:rPr>
              <w:fldChar w:fldCharType="begin"/>
            </w:r>
            <w:r w:rsidR="0074218C" w:rsidRPr="0074218C">
              <w:rPr>
                <w:noProof/>
                <w:webHidden/>
                <w:sz w:val="24"/>
              </w:rPr>
              <w:instrText xml:space="preserve"> PAGEREF _Toc535940310 \h </w:instrText>
            </w:r>
            <w:r w:rsidR="0074218C" w:rsidRPr="0074218C">
              <w:rPr>
                <w:noProof/>
                <w:webHidden/>
                <w:sz w:val="24"/>
              </w:rPr>
            </w:r>
            <w:r w:rsidR="0074218C" w:rsidRPr="0074218C">
              <w:rPr>
                <w:noProof/>
                <w:webHidden/>
                <w:sz w:val="24"/>
              </w:rPr>
              <w:fldChar w:fldCharType="separate"/>
            </w:r>
            <w:r w:rsidR="0074218C" w:rsidRPr="0074218C">
              <w:rPr>
                <w:noProof/>
                <w:webHidden/>
                <w:sz w:val="24"/>
              </w:rPr>
              <w:t>12</w:t>
            </w:r>
            <w:r w:rsidR="0074218C" w:rsidRPr="0074218C">
              <w:rPr>
                <w:noProof/>
                <w:webHidden/>
                <w:sz w:val="24"/>
              </w:rPr>
              <w:fldChar w:fldCharType="end"/>
            </w:r>
          </w:hyperlink>
        </w:p>
        <w:p w14:paraId="051B02BE" w14:textId="77777777" w:rsidR="0074218C" w:rsidRPr="0074218C" w:rsidRDefault="0064639C">
          <w:pPr>
            <w:pStyle w:val="TOC3"/>
            <w:tabs>
              <w:tab w:val="right" w:leader="dot" w:pos="8296"/>
            </w:tabs>
            <w:rPr>
              <w:noProof/>
              <w:sz w:val="24"/>
            </w:rPr>
          </w:pPr>
          <w:hyperlink w:anchor="_Toc535940311" w:history="1">
            <w:r w:rsidR="0074218C" w:rsidRPr="0074218C">
              <w:rPr>
                <w:rStyle w:val="a5"/>
                <w:rFonts w:ascii="微软雅黑" w:eastAsia="微软雅黑" w:hAnsi="微软雅黑"/>
                <w:noProof/>
                <w:sz w:val="24"/>
              </w:rPr>
              <w:t>2.1.1</w:t>
            </w:r>
            <w:r w:rsidR="0074218C" w:rsidRPr="0074218C">
              <w:rPr>
                <w:rStyle w:val="a5"/>
                <w:rFonts w:ascii="微软雅黑" w:eastAsia="微软雅黑" w:hAnsi="微软雅黑" w:hint="eastAsia"/>
                <w:noProof/>
                <w:sz w:val="24"/>
              </w:rPr>
              <w:t>、准备阶段</w:t>
            </w:r>
            <w:r w:rsidR="0074218C" w:rsidRPr="0074218C">
              <w:rPr>
                <w:noProof/>
                <w:webHidden/>
                <w:sz w:val="24"/>
              </w:rPr>
              <w:tab/>
            </w:r>
            <w:r w:rsidR="0074218C" w:rsidRPr="0074218C">
              <w:rPr>
                <w:noProof/>
                <w:webHidden/>
                <w:sz w:val="24"/>
              </w:rPr>
              <w:fldChar w:fldCharType="begin"/>
            </w:r>
            <w:r w:rsidR="0074218C" w:rsidRPr="0074218C">
              <w:rPr>
                <w:noProof/>
                <w:webHidden/>
                <w:sz w:val="24"/>
              </w:rPr>
              <w:instrText xml:space="preserve"> PAGEREF _Toc535940311 \h </w:instrText>
            </w:r>
            <w:r w:rsidR="0074218C" w:rsidRPr="0074218C">
              <w:rPr>
                <w:noProof/>
                <w:webHidden/>
                <w:sz w:val="24"/>
              </w:rPr>
            </w:r>
            <w:r w:rsidR="0074218C" w:rsidRPr="0074218C">
              <w:rPr>
                <w:noProof/>
                <w:webHidden/>
                <w:sz w:val="24"/>
              </w:rPr>
              <w:fldChar w:fldCharType="separate"/>
            </w:r>
            <w:r w:rsidR="0074218C" w:rsidRPr="0074218C">
              <w:rPr>
                <w:noProof/>
                <w:webHidden/>
                <w:sz w:val="24"/>
              </w:rPr>
              <w:t>12</w:t>
            </w:r>
            <w:r w:rsidR="0074218C" w:rsidRPr="0074218C">
              <w:rPr>
                <w:noProof/>
                <w:webHidden/>
                <w:sz w:val="24"/>
              </w:rPr>
              <w:fldChar w:fldCharType="end"/>
            </w:r>
          </w:hyperlink>
        </w:p>
        <w:p w14:paraId="7844E140" w14:textId="77777777" w:rsidR="0074218C" w:rsidRPr="0074218C" w:rsidRDefault="0064639C">
          <w:pPr>
            <w:pStyle w:val="TOC3"/>
            <w:tabs>
              <w:tab w:val="right" w:leader="dot" w:pos="8296"/>
            </w:tabs>
            <w:rPr>
              <w:noProof/>
              <w:sz w:val="24"/>
            </w:rPr>
          </w:pPr>
          <w:hyperlink w:anchor="_Toc535940312" w:history="1">
            <w:r w:rsidR="0074218C" w:rsidRPr="0074218C">
              <w:rPr>
                <w:rStyle w:val="a5"/>
                <w:rFonts w:ascii="微软雅黑" w:eastAsia="微软雅黑" w:hAnsi="微软雅黑"/>
                <w:noProof/>
                <w:sz w:val="24"/>
              </w:rPr>
              <w:t>2.1.2</w:t>
            </w:r>
            <w:r w:rsidR="0074218C" w:rsidRPr="0074218C">
              <w:rPr>
                <w:rStyle w:val="a5"/>
                <w:rFonts w:ascii="微软雅黑" w:eastAsia="微软雅黑" w:hAnsi="微软雅黑" w:hint="eastAsia"/>
                <w:noProof/>
                <w:sz w:val="24"/>
              </w:rPr>
              <w:t>、公布投标人</w:t>
            </w:r>
            <w:r w:rsidR="0074218C" w:rsidRPr="0074218C">
              <w:rPr>
                <w:noProof/>
                <w:webHidden/>
                <w:sz w:val="24"/>
              </w:rPr>
              <w:tab/>
            </w:r>
            <w:r w:rsidR="0074218C" w:rsidRPr="0074218C">
              <w:rPr>
                <w:noProof/>
                <w:webHidden/>
                <w:sz w:val="24"/>
              </w:rPr>
              <w:fldChar w:fldCharType="begin"/>
            </w:r>
            <w:r w:rsidR="0074218C" w:rsidRPr="0074218C">
              <w:rPr>
                <w:noProof/>
                <w:webHidden/>
                <w:sz w:val="24"/>
              </w:rPr>
              <w:instrText xml:space="preserve"> PAGEREF _Toc535940312 \h </w:instrText>
            </w:r>
            <w:r w:rsidR="0074218C" w:rsidRPr="0074218C">
              <w:rPr>
                <w:noProof/>
                <w:webHidden/>
                <w:sz w:val="24"/>
              </w:rPr>
            </w:r>
            <w:r w:rsidR="0074218C" w:rsidRPr="0074218C">
              <w:rPr>
                <w:noProof/>
                <w:webHidden/>
                <w:sz w:val="24"/>
              </w:rPr>
              <w:fldChar w:fldCharType="separate"/>
            </w:r>
            <w:r w:rsidR="0074218C" w:rsidRPr="0074218C">
              <w:rPr>
                <w:noProof/>
                <w:webHidden/>
                <w:sz w:val="24"/>
              </w:rPr>
              <w:t>13</w:t>
            </w:r>
            <w:r w:rsidR="0074218C" w:rsidRPr="0074218C">
              <w:rPr>
                <w:noProof/>
                <w:webHidden/>
                <w:sz w:val="24"/>
              </w:rPr>
              <w:fldChar w:fldCharType="end"/>
            </w:r>
          </w:hyperlink>
        </w:p>
        <w:p w14:paraId="0582573B" w14:textId="77777777" w:rsidR="0074218C" w:rsidRPr="0074218C" w:rsidRDefault="0064639C">
          <w:pPr>
            <w:pStyle w:val="TOC3"/>
            <w:tabs>
              <w:tab w:val="right" w:leader="dot" w:pos="8296"/>
            </w:tabs>
            <w:rPr>
              <w:noProof/>
              <w:sz w:val="24"/>
            </w:rPr>
          </w:pPr>
          <w:hyperlink w:anchor="_Toc535940313" w:history="1">
            <w:r w:rsidR="0074218C" w:rsidRPr="0074218C">
              <w:rPr>
                <w:rStyle w:val="a5"/>
                <w:rFonts w:ascii="微软雅黑" w:eastAsia="微软雅黑" w:hAnsi="微软雅黑"/>
                <w:noProof/>
                <w:sz w:val="24"/>
              </w:rPr>
              <w:t>2.1.3</w:t>
            </w:r>
            <w:r w:rsidR="0074218C" w:rsidRPr="0074218C">
              <w:rPr>
                <w:rStyle w:val="a5"/>
                <w:rFonts w:ascii="微软雅黑" w:eastAsia="微软雅黑" w:hAnsi="微软雅黑" w:hint="eastAsia"/>
                <w:noProof/>
                <w:sz w:val="24"/>
              </w:rPr>
              <w:t>、参数设置</w:t>
            </w:r>
            <w:r w:rsidR="0074218C" w:rsidRPr="0074218C">
              <w:rPr>
                <w:noProof/>
                <w:webHidden/>
                <w:sz w:val="24"/>
              </w:rPr>
              <w:tab/>
            </w:r>
            <w:r w:rsidR="0074218C" w:rsidRPr="0074218C">
              <w:rPr>
                <w:noProof/>
                <w:webHidden/>
                <w:sz w:val="24"/>
              </w:rPr>
              <w:fldChar w:fldCharType="begin"/>
            </w:r>
            <w:r w:rsidR="0074218C" w:rsidRPr="0074218C">
              <w:rPr>
                <w:noProof/>
                <w:webHidden/>
                <w:sz w:val="24"/>
              </w:rPr>
              <w:instrText xml:space="preserve"> PAGEREF _Toc535940313 \h </w:instrText>
            </w:r>
            <w:r w:rsidR="0074218C" w:rsidRPr="0074218C">
              <w:rPr>
                <w:noProof/>
                <w:webHidden/>
                <w:sz w:val="24"/>
              </w:rPr>
            </w:r>
            <w:r w:rsidR="0074218C" w:rsidRPr="0074218C">
              <w:rPr>
                <w:noProof/>
                <w:webHidden/>
                <w:sz w:val="24"/>
              </w:rPr>
              <w:fldChar w:fldCharType="separate"/>
            </w:r>
            <w:r w:rsidR="0074218C" w:rsidRPr="0074218C">
              <w:rPr>
                <w:noProof/>
                <w:webHidden/>
                <w:sz w:val="24"/>
              </w:rPr>
              <w:t>13</w:t>
            </w:r>
            <w:r w:rsidR="0074218C" w:rsidRPr="0074218C">
              <w:rPr>
                <w:noProof/>
                <w:webHidden/>
                <w:sz w:val="24"/>
              </w:rPr>
              <w:fldChar w:fldCharType="end"/>
            </w:r>
          </w:hyperlink>
        </w:p>
        <w:p w14:paraId="74591306" w14:textId="77777777" w:rsidR="0074218C" w:rsidRPr="0074218C" w:rsidRDefault="0064639C">
          <w:pPr>
            <w:pStyle w:val="TOC3"/>
            <w:tabs>
              <w:tab w:val="right" w:leader="dot" w:pos="8296"/>
            </w:tabs>
            <w:rPr>
              <w:noProof/>
              <w:sz w:val="28"/>
            </w:rPr>
          </w:pPr>
          <w:hyperlink w:anchor="_Toc535940314" w:history="1">
            <w:r w:rsidR="0074218C" w:rsidRPr="0074218C">
              <w:rPr>
                <w:rStyle w:val="a5"/>
                <w:rFonts w:ascii="微软雅黑" w:eastAsia="微软雅黑" w:hAnsi="微软雅黑"/>
                <w:noProof/>
                <w:sz w:val="24"/>
              </w:rPr>
              <w:t>2.1.4</w:t>
            </w:r>
            <w:r w:rsidR="0074218C" w:rsidRPr="0074218C">
              <w:rPr>
                <w:rStyle w:val="a5"/>
                <w:rFonts w:ascii="微软雅黑" w:eastAsia="微软雅黑" w:hAnsi="微软雅黑" w:hint="eastAsia"/>
                <w:noProof/>
                <w:sz w:val="24"/>
              </w:rPr>
              <w:t>、解密</w:t>
            </w:r>
            <w:r w:rsidR="0074218C" w:rsidRPr="0074218C">
              <w:rPr>
                <w:noProof/>
                <w:webHidden/>
                <w:sz w:val="24"/>
              </w:rPr>
              <w:tab/>
            </w:r>
            <w:r w:rsidR="0074218C" w:rsidRPr="0074218C">
              <w:rPr>
                <w:noProof/>
                <w:webHidden/>
                <w:sz w:val="24"/>
              </w:rPr>
              <w:fldChar w:fldCharType="begin"/>
            </w:r>
            <w:r w:rsidR="0074218C" w:rsidRPr="0074218C">
              <w:rPr>
                <w:noProof/>
                <w:webHidden/>
                <w:sz w:val="24"/>
              </w:rPr>
              <w:instrText xml:space="preserve"> PAGEREF _Toc535940314 \h </w:instrText>
            </w:r>
            <w:r w:rsidR="0074218C" w:rsidRPr="0074218C">
              <w:rPr>
                <w:noProof/>
                <w:webHidden/>
                <w:sz w:val="24"/>
              </w:rPr>
            </w:r>
            <w:r w:rsidR="0074218C" w:rsidRPr="0074218C">
              <w:rPr>
                <w:noProof/>
                <w:webHidden/>
                <w:sz w:val="24"/>
              </w:rPr>
              <w:fldChar w:fldCharType="separate"/>
            </w:r>
            <w:r w:rsidR="0074218C" w:rsidRPr="0074218C">
              <w:rPr>
                <w:noProof/>
                <w:webHidden/>
                <w:sz w:val="24"/>
              </w:rPr>
              <w:t>14</w:t>
            </w:r>
            <w:r w:rsidR="0074218C" w:rsidRPr="0074218C">
              <w:rPr>
                <w:noProof/>
                <w:webHidden/>
                <w:sz w:val="24"/>
              </w:rPr>
              <w:fldChar w:fldCharType="end"/>
            </w:r>
          </w:hyperlink>
        </w:p>
        <w:p w14:paraId="183BCDE9" w14:textId="77777777" w:rsidR="0074218C" w:rsidRPr="0074218C" w:rsidRDefault="0064639C">
          <w:pPr>
            <w:pStyle w:val="TOC3"/>
            <w:tabs>
              <w:tab w:val="right" w:leader="dot" w:pos="8296"/>
            </w:tabs>
            <w:rPr>
              <w:noProof/>
              <w:sz w:val="24"/>
            </w:rPr>
          </w:pPr>
          <w:hyperlink w:anchor="_Toc535940315" w:history="1">
            <w:r w:rsidR="0074218C" w:rsidRPr="0074218C">
              <w:rPr>
                <w:rStyle w:val="a5"/>
                <w:rFonts w:ascii="微软雅黑" w:eastAsia="微软雅黑" w:hAnsi="微软雅黑"/>
                <w:noProof/>
                <w:sz w:val="24"/>
              </w:rPr>
              <w:t>2.1.5</w:t>
            </w:r>
            <w:r w:rsidR="0074218C" w:rsidRPr="0074218C">
              <w:rPr>
                <w:rStyle w:val="a5"/>
                <w:rFonts w:ascii="微软雅黑" w:eastAsia="微软雅黑" w:hAnsi="微软雅黑" w:hint="eastAsia"/>
                <w:noProof/>
                <w:sz w:val="24"/>
              </w:rPr>
              <w:t>、批量导入</w:t>
            </w:r>
            <w:r w:rsidR="0074218C" w:rsidRPr="0074218C">
              <w:rPr>
                <w:noProof/>
                <w:webHidden/>
                <w:sz w:val="24"/>
              </w:rPr>
              <w:tab/>
            </w:r>
            <w:r w:rsidR="0074218C" w:rsidRPr="0074218C">
              <w:rPr>
                <w:noProof/>
                <w:webHidden/>
                <w:sz w:val="24"/>
              </w:rPr>
              <w:fldChar w:fldCharType="begin"/>
            </w:r>
            <w:r w:rsidR="0074218C" w:rsidRPr="0074218C">
              <w:rPr>
                <w:noProof/>
                <w:webHidden/>
                <w:sz w:val="24"/>
              </w:rPr>
              <w:instrText xml:space="preserve"> PAGEREF _Toc535940315 \h </w:instrText>
            </w:r>
            <w:r w:rsidR="0074218C" w:rsidRPr="0074218C">
              <w:rPr>
                <w:noProof/>
                <w:webHidden/>
                <w:sz w:val="24"/>
              </w:rPr>
            </w:r>
            <w:r w:rsidR="0074218C" w:rsidRPr="0074218C">
              <w:rPr>
                <w:noProof/>
                <w:webHidden/>
                <w:sz w:val="24"/>
              </w:rPr>
              <w:fldChar w:fldCharType="separate"/>
            </w:r>
            <w:r w:rsidR="0074218C" w:rsidRPr="0074218C">
              <w:rPr>
                <w:noProof/>
                <w:webHidden/>
                <w:sz w:val="24"/>
              </w:rPr>
              <w:t>14</w:t>
            </w:r>
            <w:r w:rsidR="0074218C" w:rsidRPr="0074218C">
              <w:rPr>
                <w:noProof/>
                <w:webHidden/>
                <w:sz w:val="24"/>
              </w:rPr>
              <w:fldChar w:fldCharType="end"/>
            </w:r>
          </w:hyperlink>
        </w:p>
        <w:p w14:paraId="49571985" w14:textId="77777777" w:rsidR="0074218C" w:rsidRPr="0074218C" w:rsidRDefault="0064639C">
          <w:pPr>
            <w:pStyle w:val="TOC3"/>
            <w:tabs>
              <w:tab w:val="right" w:leader="dot" w:pos="8296"/>
            </w:tabs>
            <w:rPr>
              <w:noProof/>
              <w:sz w:val="24"/>
            </w:rPr>
          </w:pPr>
          <w:hyperlink w:anchor="_Toc535940316" w:history="1">
            <w:r w:rsidR="0074218C" w:rsidRPr="0074218C">
              <w:rPr>
                <w:rStyle w:val="a5"/>
                <w:rFonts w:ascii="微软雅黑" w:eastAsia="微软雅黑" w:hAnsi="微软雅黑"/>
                <w:noProof/>
                <w:sz w:val="24"/>
              </w:rPr>
              <w:t>2.1.6</w:t>
            </w:r>
            <w:r w:rsidR="0074218C" w:rsidRPr="0074218C">
              <w:rPr>
                <w:rStyle w:val="a5"/>
                <w:rFonts w:ascii="微软雅黑" w:eastAsia="微软雅黑" w:hAnsi="微软雅黑" w:hint="eastAsia"/>
                <w:noProof/>
                <w:sz w:val="24"/>
              </w:rPr>
              <w:t>、异议与回复</w:t>
            </w:r>
            <w:r w:rsidR="0074218C" w:rsidRPr="0074218C">
              <w:rPr>
                <w:noProof/>
                <w:webHidden/>
                <w:sz w:val="24"/>
              </w:rPr>
              <w:tab/>
            </w:r>
            <w:r w:rsidR="0074218C" w:rsidRPr="0074218C">
              <w:rPr>
                <w:noProof/>
                <w:webHidden/>
                <w:sz w:val="24"/>
              </w:rPr>
              <w:fldChar w:fldCharType="begin"/>
            </w:r>
            <w:r w:rsidR="0074218C" w:rsidRPr="0074218C">
              <w:rPr>
                <w:noProof/>
                <w:webHidden/>
                <w:sz w:val="24"/>
              </w:rPr>
              <w:instrText xml:space="preserve"> PAGEREF _Toc535940316 \h </w:instrText>
            </w:r>
            <w:r w:rsidR="0074218C" w:rsidRPr="0074218C">
              <w:rPr>
                <w:noProof/>
                <w:webHidden/>
                <w:sz w:val="24"/>
              </w:rPr>
            </w:r>
            <w:r w:rsidR="0074218C" w:rsidRPr="0074218C">
              <w:rPr>
                <w:noProof/>
                <w:webHidden/>
                <w:sz w:val="24"/>
              </w:rPr>
              <w:fldChar w:fldCharType="separate"/>
            </w:r>
            <w:r w:rsidR="0074218C" w:rsidRPr="0074218C">
              <w:rPr>
                <w:noProof/>
                <w:webHidden/>
                <w:sz w:val="24"/>
              </w:rPr>
              <w:t>14</w:t>
            </w:r>
            <w:r w:rsidR="0074218C" w:rsidRPr="0074218C">
              <w:rPr>
                <w:noProof/>
                <w:webHidden/>
                <w:sz w:val="24"/>
              </w:rPr>
              <w:fldChar w:fldCharType="end"/>
            </w:r>
          </w:hyperlink>
        </w:p>
        <w:p w14:paraId="2D7ACDCC" w14:textId="77777777" w:rsidR="0074218C" w:rsidRDefault="0064639C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535940317" w:history="1">
            <w:r w:rsidR="0074218C" w:rsidRPr="0074218C">
              <w:rPr>
                <w:rStyle w:val="a5"/>
                <w:rFonts w:ascii="微软雅黑" w:eastAsia="微软雅黑" w:hAnsi="微软雅黑"/>
                <w:noProof/>
                <w:sz w:val="24"/>
              </w:rPr>
              <w:t>2.1.7</w:t>
            </w:r>
            <w:r w:rsidR="0074218C" w:rsidRPr="0074218C">
              <w:rPr>
                <w:rStyle w:val="a5"/>
                <w:rFonts w:ascii="微软雅黑" w:eastAsia="微软雅黑" w:hAnsi="微软雅黑" w:hint="eastAsia"/>
                <w:noProof/>
                <w:sz w:val="24"/>
              </w:rPr>
              <w:t>、结束开标</w:t>
            </w:r>
            <w:r w:rsidR="0074218C" w:rsidRPr="0074218C">
              <w:rPr>
                <w:noProof/>
                <w:webHidden/>
                <w:sz w:val="24"/>
              </w:rPr>
              <w:tab/>
            </w:r>
            <w:r w:rsidR="0074218C" w:rsidRPr="0074218C">
              <w:rPr>
                <w:noProof/>
                <w:webHidden/>
                <w:sz w:val="24"/>
              </w:rPr>
              <w:fldChar w:fldCharType="begin"/>
            </w:r>
            <w:r w:rsidR="0074218C" w:rsidRPr="0074218C">
              <w:rPr>
                <w:noProof/>
                <w:webHidden/>
                <w:sz w:val="24"/>
              </w:rPr>
              <w:instrText xml:space="preserve"> PAGEREF _Toc535940317 \h </w:instrText>
            </w:r>
            <w:r w:rsidR="0074218C" w:rsidRPr="0074218C">
              <w:rPr>
                <w:noProof/>
                <w:webHidden/>
                <w:sz w:val="24"/>
              </w:rPr>
            </w:r>
            <w:r w:rsidR="0074218C" w:rsidRPr="0074218C">
              <w:rPr>
                <w:noProof/>
                <w:webHidden/>
                <w:sz w:val="24"/>
              </w:rPr>
              <w:fldChar w:fldCharType="separate"/>
            </w:r>
            <w:r w:rsidR="0074218C" w:rsidRPr="0074218C">
              <w:rPr>
                <w:noProof/>
                <w:webHidden/>
                <w:sz w:val="24"/>
              </w:rPr>
              <w:t>16</w:t>
            </w:r>
            <w:r w:rsidR="0074218C" w:rsidRPr="0074218C">
              <w:rPr>
                <w:noProof/>
                <w:webHidden/>
                <w:sz w:val="24"/>
              </w:rPr>
              <w:fldChar w:fldCharType="end"/>
            </w:r>
          </w:hyperlink>
        </w:p>
        <w:p w14:paraId="5B35D3B7" w14:textId="77777777" w:rsidR="0074218C" w:rsidRDefault="0074218C">
          <w:r>
            <w:rPr>
              <w:b/>
              <w:bCs/>
              <w:lang w:val="zh-CN"/>
            </w:rPr>
            <w:fldChar w:fldCharType="end"/>
          </w:r>
        </w:p>
      </w:sdtContent>
    </w:sdt>
    <w:p w14:paraId="3B07EDB2" w14:textId="77777777" w:rsidR="00A42D49" w:rsidRDefault="00A42D49">
      <w:pPr>
        <w:widowControl/>
        <w:jc w:val="left"/>
      </w:pPr>
    </w:p>
    <w:p w14:paraId="3A3693D1" w14:textId="77777777" w:rsidR="00A42D49" w:rsidRPr="00EC2040" w:rsidRDefault="00A42D49" w:rsidP="00A42D49">
      <w:pPr>
        <w:pStyle w:val="1"/>
        <w:jc w:val="center"/>
        <w:rPr>
          <w:rFonts w:ascii="微软雅黑" w:eastAsia="微软雅黑" w:hAnsi="微软雅黑"/>
        </w:rPr>
      </w:pPr>
      <w:bookmarkStart w:id="1" w:name="_Toc535940299"/>
      <w:r w:rsidRPr="00EC2040">
        <w:rPr>
          <w:rFonts w:ascii="微软雅黑" w:eastAsia="微软雅黑" w:hAnsi="微软雅黑" w:hint="eastAsia"/>
        </w:rPr>
        <w:t>开标大厅</w:t>
      </w:r>
      <w:bookmarkEnd w:id="0"/>
      <w:bookmarkEnd w:id="1"/>
    </w:p>
    <w:p w14:paraId="5AD17DB5" w14:textId="77777777" w:rsidR="00A42D49" w:rsidRPr="00EC2040" w:rsidRDefault="00A42D49" w:rsidP="00A42D49">
      <w:pPr>
        <w:ind w:firstLine="420"/>
      </w:pPr>
      <w:r w:rsidRPr="00EC2040">
        <w:t>开标大厅主要是用于在网上开标</w:t>
      </w:r>
      <w:r w:rsidRPr="00EC2040">
        <w:rPr>
          <w:rFonts w:hint="eastAsia"/>
        </w:rPr>
        <w:t>，减少投标人的出差成本；只要在有稳定网络的地方，登录不见面开标大厅就可以实现网上开标。有效的提高工作效率。</w:t>
      </w:r>
    </w:p>
    <w:p w14:paraId="31D07F37" w14:textId="32F35D56" w:rsidR="00447AC8" w:rsidRDefault="00A42D49" w:rsidP="0043478F">
      <w:pPr>
        <w:wordWrap w:val="0"/>
        <w:ind w:firstLine="420"/>
        <w:jc w:val="left"/>
      </w:pPr>
      <w:r w:rsidRPr="00EC2040">
        <w:rPr>
          <w:rFonts w:hint="eastAsia"/>
        </w:rPr>
        <w:t>开标大厅地址：</w:t>
      </w:r>
      <w:r w:rsidR="00273A47" w:rsidRPr="00273A47">
        <w:t>http://36.133.17.9:8081/BidOpening/bidopeninghallaction/hall/login</w:t>
      </w:r>
    </w:p>
    <w:p w14:paraId="26AD417D" w14:textId="77777777" w:rsidR="00A42D49" w:rsidRPr="00EC2040" w:rsidRDefault="00A42D49" w:rsidP="0043478F">
      <w:pPr>
        <w:wordWrap w:val="0"/>
        <w:ind w:firstLine="420"/>
        <w:jc w:val="left"/>
      </w:pPr>
      <w:r w:rsidRPr="00EC2040">
        <w:rPr>
          <w:rFonts w:hint="eastAsia"/>
        </w:rPr>
        <w:lastRenderedPageBreak/>
        <w:t>开标大厅页面（如下图）：</w:t>
      </w:r>
    </w:p>
    <w:p w14:paraId="5FB63073" w14:textId="7CEF32EA" w:rsidR="00A42D49" w:rsidRPr="00EC2040" w:rsidRDefault="00A42D49" w:rsidP="00A42D49">
      <w:pPr>
        <w:ind w:firstLine="420"/>
      </w:pPr>
    </w:p>
    <w:p w14:paraId="6B6D9606" w14:textId="77777777" w:rsidR="00A42D49" w:rsidRPr="00EC2040" w:rsidRDefault="00A42D49" w:rsidP="00A42D49">
      <w:pPr>
        <w:ind w:firstLine="420"/>
      </w:pPr>
      <w:r w:rsidRPr="00EC2040">
        <w:rPr>
          <w:rFonts w:hint="eastAsia"/>
        </w:rPr>
        <w:t>点击右上角的登录按钮，显示登录界面。页面主要分为四个登录分类，分别是招标人、投标人、招标代理和系统管理员；可以通过</w:t>
      </w:r>
      <w:r w:rsidRPr="00EC2040">
        <w:rPr>
          <w:rFonts w:hint="eastAsia"/>
        </w:rPr>
        <w:t>CA</w:t>
      </w:r>
      <w:r w:rsidRPr="00EC2040">
        <w:rPr>
          <w:rFonts w:hint="eastAsia"/>
        </w:rPr>
        <w:t>登录和用户名登录。</w:t>
      </w:r>
    </w:p>
    <w:p w14:paraId="662153BF" w14:textId="433A0EDA" w:rsidR="00A42D49" w:rsidRDefault="007163B7" w:rsidP="00A42D49">
      <w:pPr>
        <w:ind w:firstLine="420"/>
      </w:pPr>
      <w:r>
        <w:rPr>
          <w:noProof/>
        </w:rPr>
        <w:drawing>
          <wp:inline distT="0" distB="0" distL="0" distR="0" wp14:anchorId="25589771" wp14:editId="733A74B5">
            <wp:extent cx="5274310" cy="27527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6B20F" w14:textId="77777777" w:rsidR="00F048C2" w:rsidRPr="00EC2040" w:rsidRDefault="00F048C2" w:rsidP="00A42D49">
      <w:pPr>
        <w:ind w:firstLine="420"/>
      </w:pPr>
    </w:p>
    <w:p w14:paraId="5B39C3F6" w14:textId="77777777" w:rsidR="00A42D49" w:rsidRPr="0074218C" w:rsidRDefault="00A42D49" w:rsidP="0074218C">
      <w:pPr>
        <w:pStyle w:val="1"/>
        <w:jc w:val="center"/>
        <w:rPr>
          <w:rFonts w:ascii="微软雅黑" w:eastAsia="微软雅黑" w:hAnsi="微软雅黑"/>
        </w:rPr>
      </w:pPr>
      <w:bookmarkStart w:id="2" w:name="_Toc533862019"/>
      <w:bookmarkStart w:id="3" w:name="_Toc535940300"/>
      <w:r w:rsidRPr="0074218C">
        <w:rPr>
          <w:rFonts w:ascii="微软雅黑" w:eastAsia="微软雅黑" w:hAnsi="微软雅黑" w:hint="eastAsia"/>
        </w:rPr>
        <w:t>一、招标代理</w:t>
      </w:r>
      <w:bookmarkEnd w:id="2"/>
      <w:bookmarkEnd w:id="3"/>
    </w:p>
    <w:p w14:paraId="521F9E64" w14:textId="77777777" w:rsidR="00A42D49" w:rsidRPr="00EC2040" w:rsidRDefault="00A42D49" w:rsidP="00A42D49">
      <w:pPr>
        <w:ind w:firstLine="420"/>
      </w:pPr>
      <w:r w:rsidRPr="00EC2040">
        <w:t>招标代理根据</w:t>
      </w:r>
      <w:r w:rsidRPr="00EC2040">
        <w:rPr>
          <w:rFonts w:hint="eastAsia"/>
        </w:rPr>
        <w:t>CA</w:t>
      </w:r>
      <w:r w:rsidRPr="00EC2040">
        <w:rPr>
          <w:rFonts w:hint="eastAsia"/>
        </w:rPr>
        <w:t>锁或用户名登录，登录到系统后，主要显示登录信息、我的项目和历史开标项目、咨询热线等内容。</w:t>
      </w:r>
    </w:p>
    <w:p w14:paraId="220C3CFE" w14:textId="77777777" w:rsidR="00A42D49" w:rsidRPr="00EC2040" w:rsidRDefault="00A42D49" w:rsidP="00A42D49">
      <w:pPr>
        <w:ind w:firstLine="420"/>
      </w:pPr>
      <w:r w:rsidRPr="00EC2040">
        <w:rPr>
          <w:rFonts w:hint="eastAsia"/>
        </w:rPr>
        <w:t>登录信息：（右上角）显示当前用户信息；可以点击退出按钮退出登录状态。</w:t>
      </w:r>
    </w:p>
    <w:p w14:paraId="4A8CADDF" w14:textId="77777777" w:rsidR="00A42D49" w:rsidRPr="00EC2040" w:rsidRDefault="00A42D49" w:rsidP="00A42D49">
      <w:pPr>
        <w:ind w:firstLine="420"/>
      </w:pPr>
      <w:r w:rsidRPr="00EC2040">
        <w:rPr>
          <w:rFonts w:hint="eastAsia"/>
        </w:rPr>
        <w:t>我的项目</w:t>
      </w:r>
      <w:r w:rsidRPr="00EC2040">
        <w:rPr>
          <w:rFonts w:hint="eastAsia"/>
        </w:rPr>
        <w:t>/</w:t>
      </w:r>
      <w:r w:rsidRPr="00EC2040">
        <w:rPr>
          <w:rFonts w:hint="eastAsia"/>
        </w:rPr>
        <w:t>历史开标项目：显示所有需要开标和开标结束的项目内容；可根据关键字在搜索区进行搜索。</w:t>
      </w:r>
    </w:p>
    <w:p w14:paraId="11F71670" w14:textId="77777777" w:rsidR="00A42D49" w:rsidRPr="00EC2040" w:rsidRDefault="00A42D49" w:rsidP="00A42D49">
      <w:pPr>
        <w:ind w:firstLine="420"/>
      </w:pPr>
      <w:r w:rsidRPr="00EC2040">
        <w:rPr>
          <w:rFonts w:hint="eastAsia"/>
        </w:rPr>
        <w:t>咨询热线：显示技术支持电话。</w:t>
      </w:r>
    </w:p>
    <w:p w14:paraId="4F2472AB" w14:textId="12D30D29" w:rsidR="00A42D49" w:rsidRPr="00EC2040" w:rsidRDefault="007163B7" w:rsidP="00A42D49">
      <w:pPr>
        <w:ind w:firstLine="420"/>
      </w:pPr>
      <w:r>
        <w:rPr>
          <w:noProof/>
        </w:rPr>
        <w:drawing>
          <wp:inline distT="0" distB="0" distL="0" distR="0" wp14:anchorId="45AC99FD" wp14:editId="3477BC49">
            <wp:extent cx="5274310" cy="22555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FFBDD" w14:textId="77777777" w:rsidR="00A42D49" w:rsidRPr="0074218C" w:rsidRDefault="00A42D49" w:rsidP="0074218C">
      <w:pPr>
        <w:pStyle w:val="2"/>
        <w:jc w:val="left"/>
        <w:rPr>
          <w:rFonts w:ascii="微软雅黑" w:eastAsia="微软雅黑" w:hAnsi="微软雅黑"/>
          <w:sz w:val="36"/>
        </w:rPr>
      </w:pPr>
      <w:bookmarkStart w:id="4" w:name="_Toc533862020"/>
      <w:bookmarkStart w:id="5" w:name="_Toc535940301"/>
      <w:r w:rsidRPr="0074218C">
        <w:rPr>
          <w:rFonts w:ascii="微软雅黑" w:eastAsia="微软雅黑" w:hAnsi="微软雅黑" w:hint="eastAsia"/>
          <w:sz w:val="36"/>
        </w:rPr>
        <w:lastRenderedPageBreak/>
        <w:t>1.1、操作流程</w:t>
      </w:r>
      <w:bookmarkEnd w:id="4"/>
      <w:bookmarkEnd w:id="5"/>
    </w:p>
    <w:p w14:paraId="4B7E1CC9" w14:textId="77777777" w:rsidR="00A42D49" w:rsidRPr="0074218C" w:rsidRDefault="00A42D49" w:rsidP="0074218C">
      <w:pPr>
        <w:pStyle w:val="3"/>
        <w:rPr>
          <w:rFonts w:ascii="微软雅黑" w:eastAsia="微软雅黑" w:hAnsi="微软雅黑"/>
          <w:sz w:val="30"/>
          <w:szCs w:val="30"/>
        </w:rPr>
      </w:pPr>
      <w:bookmarkStart w:id="6" w:name="_Toc535940302"/>
      <w:r w:rsidRPr="0074218C">
        <w:rPr>
          <w:rFonts w:ascii="微软雅黑" w:eastAsia="微软雅黑" w:hAnsi="微软雅黑" w:hint="eastAsia"/>
          <w:sz w:val="30"/>
          <w:szCs w:val="30"/>
        </w:rPr>
        <w:t>1.1.1、准备阶段</w:t>
      </w:r>
      <w:bookmarkEnd w:id="6"/>
      <w:r w:rsidRPr="0074218C">
        <w:rPr>
          <w:rFonts w:ascii="微软雅黑" w:eastAsia="微软雅黑" w:hAnsi="微软雅黑" w:hint="eastAsia"/>
          <w:sz w:val="30"/>
          <w:szCs w:val="30"/>
        </w:rPr>
        <w:tab/>
      </w:r>
    </w:p>
    <w:p w14:paraId="40231A25" w14:textId="77777777" w:rsidR="00A42D49" w:rsidRPr="00EC2040" w:rsidRDefault="00A42D49" w:rsidP="00A42D49">
      <w:pPr>
        <w:ind w:firstLine="420"/>
      </w:pPr>
      <w:r w:rsidRPr="00EC2040">
        <w:rPr>
          <w:rFonts w:hint="eastAsia"/>
        </w:rPr>
        <w:t>点击需要开标的项目进入网上开标，首先弹出开标流程图，确认后进入开标完善阶段；如下图：</w:t>
      </w:r>
    </w:p>
    <w:p w14:paraId="1DAED017" w14:textId="77777777" w:rsidR="00A42D49" w:rsidRPr="00EC2040" w:rsidRDefault="0043478F" w:rsidP="00A42D49">
      <w:r>
        <w:rPr>
          <w:noProof/>
        </w:rPr>
        <w:drawing>
          <wp:inline distT="0" distB="0" distL="0" distR="0" wp14:anchorId="4D76612D" wp14:editId="517AD197">
            <wp:extent cx="5274310" cy="4268284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1C33E" w14:textId="77777777" w:rsidR="00A42D49" w:rsidRPr="00EC2040" w:rsidRDefault="00A42D49" w:rsidP="00A42D49">
      <w:r w:rsidRPr="00EC2040">
        <w:rPr>
          <w:noProof/>
        </w:rPr>
        <w:drawing>
          <wp:inline distT="0" distB="0" distL="0" distR="0" wp14:anchorId="6FC76A50" wp14:editId="504684CF">
            <wp:extent cx="5318760" cy="2891279"/>
            <wp:effectExtent l="19050" t="19050" r="15240" b="23495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8162" cy="290182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5C06E6" w14:textId="77777777" w:rsidR="00A42D49" w:rsidRPr="00EC2040" w:rsidRDefault="00A42D49" w:rsidP="00A42D49">
      <w:r w:rsidRPr="00EC2040">
        <w:rPr>
          <w:rFonts w:hint="eastAsia"/>
        </w:rPr>
        <w:lastRenderedPageBreak/>
        <w:t>输入主持人、招标人代表、监标人，选择领域（工程类、货物类、服务类和工程类资格预审）点击确认。完成内容完善后，显示签到页面。根据投标人签到情况显示投标人是否在席。</w:t>
      </w:r>
    </w:p>
    <w:p w14:paraId="16819C8B" w14:textId="77777777" w:rsidR="00A42D49" w:rsidRPr="00EC2040" w:rsidRDefault="00A42D49" w:rsidP="00A42D49"/>
    <w:p w14:paraId="055F450F" w14:textId="77777777" w:rsidR="00A42D49" w:rsidRPr="00EC2040" w:rsidRDefault="00A42D49" w:rsidP="00A42D49">
      <w:r w:rsidRPr="00EC2040">
        <w:rPr>
          <w:noProof/>
        </w:rPr>
        <w:drawing>
          <wp:inline distT="0" distB="0" distL="0" distR="0" wp14:anchorId="3C61DBE1" wp14:editId="113D290C">
            <wp:extent cx="5274284" cy="3162300"/>
            <wp:effectExtent l="19050" t="19050" r="22225" b="1905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9793" cy="316560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E90BA5" w14:textId="77777777" w:rsidR="00A42D49" w:rsidRPr="0074218C" w:rsidRDefault="00A42D49" w:rsidP="0074218C">
      <w:pPr>
        <w:pStyle w:val="3"/>
        <w:rPr>
          <w:rFonts w:ascii="微软雅黑" w:eastAsia="微软雅黑" w:hAnsi="微软雅黑"/>
          <w:sz w:val="30"/>
          <w:szCs w:val="30"/>
        </w:rPr>
      </w:pPr>
      <w:bookmarkStart w:id="7" w:name="_Toc535940303"/>
      <w:r w:rsidRPr="0074218C">
        <w:rPr>
          <w:rFonts w:ascii="微软雅黑" w:eastAsia="微软雅黑" w:hAnsi="微软雅黑" w:hint="eastAsia"/>
          <w:sz w:val="30"/>
          <w:szCs w:val="30"/>
        </w:rPr>
        <w:t>1.1.2、公布投标人</w:t>
      </w:r>
      <w:bookmarkEnd w:id="7"/>
    </w:p>
    <w:p w14:paraId="31707F73" w14:textId="77777777" w:rsidR="00A42D49" w:rsidRPr="00EC2040" w:rsidRDefault="00A42D49" w:rsidP="00A42D49">
      <w:pPr>
        <w:ind w:firstLine="420"/>
      </w:pPr>
      <w:r w:rsidRPr="00EC2040">
        <w:rPr>
          <w:rFonts w:hint="eastAsia"/>
        </w:rPr>
        <w:t>所有投标单位在席后，招标代理点击公布投标人，显示所有投标人内容，页面显示如下：</w:t>
      </w:r>
    </w:p>
    <w:p w14:paraId="43D635B2" w14:textId="77777777" w:rsidR="00A42D49" w:rsidRPr="00EC2040" w:rsidRDefault="00A42D49" w:rsidP="00A42D49">
      <w:r w:rsidRPr="00EC2040">
        <w:rPr>
          <w:noProof/>
        </w:rPr>
        <w:drawing>
          <wp:inline distT="0" distB="0" distL="0" distR="0" wp14:anchorId="725C70D2" wp14:editId="5F6122B8">
            <wp:extent cx="5274310" cy="2931393"/>
            <wp:effectExtent l="19050" t="19050" r="21590" b="2159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39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D6BC1E" w14:textId="77777777" w:rsidR="00A42D49" w:rsidRPr="00EC2040" w:rsidRDefault="00A42D49" w:rsidP="00A42D49">
      <w:r w:rsidRPr="00EC2040">
        <w:rPr>
          <w:rFonts w:hint="eastAsia"/>
        </w:rPr>
        <w:t>此页面可以选择图片显示或列表显示</w:t>
      </w:r>
      <w:r w:rsidRPr="00EC2040">
        <w:rPr>
          <w:noProof/>
        </w:rPr>
        <w:drawing>
          <wp:inline distT="0" distB="0" distL="0" distR="0" wp14:anchorId="2C7DE58E" wp14:editId="74DC43F6">
            <wp:extent cx="1208598" cy="241720"/>
            <wp:effectExtent l="19050" t="19050" r="10795" b="2540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11273" cy="2422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EC2040">
        <w:rPr>
          <w:rFonts w:hint="eastAsia"/>
        </w:rPr>
        <w:t>，根据个人习惯进行调整。</w:t>
      </w:r>
    </w:p>
    <w:p w14:paraId="47FB8531" w14:textId="77777777" w:rsidR="00A42D49" w:rsidRPr="00EC2040" w:rsidRDefault="00A42D49" w:rsidP="00A42D49">
      <w:r w:rsidRPr="00EC2040">
        <w:t>点击下一阶段</w:t>
      </w:r>
      <w:r w:rsidRPr="00EC2040">
        <w:rPr>
          <w:rFonts w:hint="eastAsia"/>
        </w:rPr>
        <w:t>，</w:t>
      </w:r>
      <w:r w:rsidRPr="00EC2040">
        <w:t>进入参数设置页面</w:t>
      </w:r>
      <w:r w:rsidRPr="00EC2040">
        <w:rPr>
          <w:rFonts w:hint="eastAsia"/>
        </w:rPr>
        <w:t>，如下图：</w:t>
      </w:r>
      <w:r w:rsidRPr="00EC2040">
        <w:rPr>
          <w:rFonts w:hint="eastAsia"/>
        </w:rPr>
        <w:t xml:space="preserve"> </w:t>
      </w:r>
    </w:p>
    <w:p w14:paraId="17318EC8" w14:textId="77777777" w:rsidR="00A42D49" w:rsidRPr="00EC2040" w:rsidRDefault="00A42D49" w:rsidP="00A42D49">
      <w:r w:rsidRPr="00EC2040">
        <w:rPr>
          <w:noProof/>
        </w:rPr>
        <w:lastRenderedPageBreak/>
        <w:drawing>
          <wp:inline distT="0" distB="0" distL="0" distR="0" wp14:anchorId="41282A3B" wp14:editId="3CE8E8A2">
            <wp:extent cx="5274310" cy="2876550"/>
            <wp:effectExtent l="19050" t="19050" r="21590" b="1905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65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3F4A4C" w14:textId="77777777" w:rsidR="00A42D49" w:rsidRPr="00EC2040" w:rsidRDefault="00A42D49" w:rsidP="00A42D49">
      <w:pPr>
        <w:rPr>
          <w:color w:val="FF0000"/>
          <w:szCs w:val="21"/>
        </w:rPr>
      </w:pPr>
      <w:r w:rsidRPr="00EC2040">
        <w:rPr>
          <w:rFonts w:hint="eastAsia"/>
          <w:color w:val="FF0000"/>
          <w:szCs w:val="21"/>
        </w:rPr>
        <w:t>注：点击右下角互动交流中的开启按钮，可开启投标人发言功能，开启后，投标人可以在互动交流中进行发言交流。</w:t>
      </w:r>
    </w:p>
    <w:p w14:paraId="0E1235EE" w14:textId="77777777" w:rsidR="00A42D49" w:rsidRPr="0074218C" w:rsidRDefault="00A42D49" w:rsidP="0074218C">
      <w:pPr>
        <w:pStyle w:val="3"/>
        <w:rPr>
          <w:rFonts w:ascii="微软雅黑" w:eastAsia="微软雅黑" w:hAnsi="微软雅黑"/>
          <w:sz w:val="30"/>
          <w:szCs w:val="30"/>
        </w:rPr>
      </w:pPr>
      <w:bookmarkStart w:id="8" w:name="_Toc535940304"/>
      <w:r w:rsidRPr="0074218C">
        <w:rPr>
          <w:rFonts w:ascii="微软雅黑" w:eastAsia="微软雅黑" w:hAnsi="微软雅黑" w:hint="eastAsia"/>
          <w:sz w:val="30"/>
          <w:szCs w:val="30"/>
        </w:rPr>
        <w:t>1.1.3、参数设置</w:t>
      </w:r>
      <w:bookmarkEnd w:id="8"/>
    </w:p>
    <w:p w14:paraId="6BABA9A6" w14:textId="77777777" w:rsidR="00A42D49" w:rsidRPr="00EC2040" w:rsidRDefault="00A42D49" w:rsidP="00A42D49">
      <w:pPr>
        <w:ind w:firstLine="420"/>
      </w:pPr>
      <w:r w:rsidRPr="00EC2040">
        <w:rPr>
          <w:rFonts w:hint="eastAsia"/>
        </w:rPr>
        <w:t>参数页面分为两种情况，一般只有最高限价，只要手动输入最高限价即可（注意金额单位是元）；另外一种情况存在评标基准价浮动比例值，点击开始抽取，弹出最大值、最小值和步长，可进行手动设置，设置好之后点击抽取按钮，进行基准价的浮动抽取，</w:t>
      </w:r>
    </w:p>
    <w:p w14:paraId="33983C5E" w14:textId="77777777" w:rsidR="00A42D49" w:rsidRPr="00EC2040" w:rsidRDefault="00A42D49" w:rsidP="00A42D49">
      <w:r w:rsidRPr="00EC2040">
        <w:t>如下图</w:t>
      </w:r>
      <w:r w:rsidRPr="00EC2040">
        <w:rPr>
          <w:rFonts w:hint="eastAsia"/>
        </w:rPr>
        <w:t>：</w:t>
      </w:r>
    </w:p>
    <w:p w14:paraId="7250ADC0" w14:textId="77777777" w:rsidR="00A42D49" w:rsidRPr="00EC2040" w:rsidRDefault="00A42D49" w:rsidP="00A42D49">
      <w:r w:rsidRPr="00EC2040">
        <w:rPr>
          <w:noProof/>
        </w:rPr>
        <w:drawing>
          <wp:inline distT="0" distB="0" distL="0" distR="0" wp14:anchorId="4E316877" wp14:editId="5881805C">
            <wp:extent cx="5274310" cy="3778091"/>
            <wp:effectExtent l="0" t="0" r="254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68328" w14:textId="77777777" w:rsidR="00A42D49" w:rsidRPr="00EC2040" w:rsidRDefault="00A42D49" w:rsidP="00A42D49">
      <w:r w:rsidRPr="00EC2040">
        <w:rPr>
          <w:rFonts w:hint="eastAsia"/>
        </w:rPr>
        <w:lastRenderedPageBreak/>
        <w:t>基准价抽取结束后，返回参数设置，点击下一阶段按钮，进入投标人解密阶段。</w:t>
      </w:r>
    </w:p>
    <w:p w14:paraId="0C82584C" w14:textId="77777777" w:rsidR="00A42D49" w:rsidRPr="00EC2040" w:rsidRDefault="00A42D49" w:rsidP="00A42D49">
      <w:r w:rsidRPr="00EC2040">
        <w:rPr>
          <w:noProof/>
        </w:rPr>
        <w:drawing>
          <wp:inline distT="0" distB="0" distL="0" distR="0" wp14:anchorId="7B262F2C" wp14:editId="02EC9E74">
            <wp:extent cx="5274310" cy="3006479"/>
            <wp:effectExtent l="0" t="0" r="2540" b="381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20903" w14:textId="77777777" w:rsidR="00A42D49" w:rsidRPr="0074218C" w:rsidRDefault="00A42D49" w:rsidP="0074218C">
      <w:pPr>
        <w:pStyle w:val="3"/>
        <w:rPr>
          <w:rFonts w:ascii="微软雅黑" w:eastAsia="微软雅黑" w:hAnsi="微软雅黑"/>
          <w:sz w:val="30"/>
          <w:szCs w:val="30"/>
        </w:rPr>
      </w:pPr>
      <w:bookmarkStart w:id="9" w:name="_Toc535940305"/>
      <w:r w:rsidRPr="0074218C">
        <w:rPr>
          <w:rFonts w:ascii="微软雅黑" w:eastAsia="微软雅黑" w:hAnsi="微软雅黑" w:hint="eastAsia"/>
          <w:sz w:val="30"/>
          <w:szCs w:val="30"/>
        </w:rPr>
        <w:t>1.1.4、投标人解密</w:t>
      </w:r>
      <w:bookmarkEnd w:id="9"/>
    </w:p>
    <w:p w14:paraId="3AA0BB24" w14:textId="77777777" w:rsidR="00A42D49" w:rsidRPr="00EC2040" w:rsidRDefault="00A42D49" w:rsidP="00A42D49">
      <w:pPr>
        <w:ind w:firstLine="420"/>
      </w:pPr>
      <w:r w:rsidRPr="00EC2040">
        <w:rPr>
          <w:rFonts w:hint="eastAsia"/>
        </w:rPr>
        <w:t>代理点击下一阶段后，投标人进行文件解密。如下图：</w:t>
      </w:r>
    </w:p>
    <w:p w14:paraId="43382214" w14:textId="77777777" w:rsidR="00A42D49" w:rsidRPr="00EC2040" w:rsidRDefault="00A42D49" w:rsidP="00A42D49">
      <w:r w:rsidRPr="00EC2040">
        <w:rPr>
          <w:noProof/>
        </w:rPr>
        <w:drawing>
          <wp:inline distT="0" distB="0" distL="0" distR="0" wp14:anchorId="4A87782B" wp14:editId="4A19F405">
            <wp:extent cx="5274310" cy="2857528"/>
            <wp:effectExtent l="0" t="0" r="2540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0367A" w14:textId="77777777" w:rsidR="00A42D49" w:rsidRPr="00EC2040" w:rsidRDefault="00A42D49" w:rsidP="00A42D49">
      <w:r w:rsidRPr="00EC2040">
        <w:rPr>
          <w:rFonts w:hint="eastAsia"/>
        </w:rPr>
        <w:t>解密阶段，若解密时长到了，可以进行解密延时（一般不启用，只要在特殊情况时需要进行延时），延时需要选择理由，理由固定五项内容供选择，如下图：</w:t>
      </w:r>
    </w:p>
    <w:p w14:paraId="60B6BEA9" w14:textId="77777777" w:rsidR="00A42D49" w:rsidRPr="00EC2040" w:rsidRDefault="00A42D49" w:rsidP="00A42D49">
      <w:r w:rsidRPr="00EC2040">
        <w:rPr>
          <w:noProof/>
        </w:rPr>
        <w:lastRenderedPageBreak/>
        <w:drawing>
          <wp:inline distT="0" distB="0" distL="0" distR="0" wp14:anchorId="60B351F6" wp14:editId="5A5C24A8">
            <wp:extent cx="4438096" cy="2657143"/>
            <wp:effectExtent l="0" t="0" r="635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38096" cy="2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D3927" w14:textId="77777777" w:rsidR="00A42D49" w:rsidRPr="00EC2040" w:rsidRDefault="00A42D49" w:rsidP="00A42D49">
      <w:r w:rsidRPr="00EC2040">
        <w:rPr>
          <w:noProof/>
        </w:rPr>
        <w:drawing>
          <wp:inline distT="0" distB="0" distL="0" distR="0" wp14:anchorId="1BF71627" wp14:editId="711996D4">
            <wp:extent cx="5274310" cy="2129869"/>
            <wp:effectExtent l="0" t="0" r="2540" b="381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66C41" w14:textId="77777777" w:rsidR="00A42D49" w:rsidRPr="0074218C" w:rsidRDefault="00A42D49" w:rsidP="0074218C">
      <w:pPr>
        <w:pStyle w:val="3"/>
        <w:rPr>
          <w:rFonts w:ascii="微软雅黑" w:eastAsia="微软雅黑" w:hAnsi="微软雅黑"/>
          <w:sz w:val="30"/>
          <w:szCs w:val="30"/>
        </w:rPr>
      </w:pPr>
      <w:bookmarkStart w:id="10" w:name="_Toc535940306"/>
      <w:r w:rsidRPr="0074218C">
        <w:rPr>
          <w:rFonts w:ascii="微软雅黑" w:eastAsia="微软雅黑" w:hAnsi="微软雅黑" w:hint="eastAsia"/>
          <w:sz w:val="30"/>
          <w:szCs w:val="30"/>
        </w:rPr>
        <w:t>1.1.5、批量导入</w:t>
      </w:r>
      <w:bookmarkEnd w:id="10"/>
    </w:p>
    <w:p w14:paraId="0BB3C059" w14:textId="77777777" w:rsidR="00A42D49" w:rsidRPr="00EC2040" w:rsidRDefault="00A42D49" w:rsidP="00A42D49">
      <w:pPr>
        <w:ind w:firstLine="420"/>
      </w:pPr>
      <w:r w:rsidRPr="00EC2040">
        <w:rPr>
          <w:rFonts w:hint="eastAsia"/>
        </w:rPr>
        <w:t>所有投标单位解密完成后，招标代理点击批量导入按钮。如下图：</w:t>
      </w:r>
    </w:p>
    <w:p w14:paraId="09E6DBCB" w14:textId="77777777" w:rsidR="00A42D49" w:rsidRPr="00EC2040" w:rsidRDefault="00A42D49" w:rsidP="00A42D49">
      <w:r w:rsidRPr="00EC2040">
        <w:rPr>
          <w:noProof/>
        </w:rPr>
        <w:drawing>
          <wp:inline distT="0" distB="0" distL="0" distR="0" wp14:anchorId="7DBC39D9" wp14:editId="39043D55">
            <wp:extent cx="5274310" cy="2914300"/>
            <wp:effectExtent l="0" t="0" r="2540" b="635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ABCD4" w14:textId="77777777" w:rsidR="00A42D49" w:rsidRPr="00EC2040" w:rsidRDefault="00A42D49" w:rsidP="00A42D49">
      <w:r w:rsidRPr="00EC2040">
        <w:rPr>
          <w:rFonts w:hint="eastAsia"/>
        </w:rPr>
        <w:lastRenderedPageBreak/>
        <w:t>批量导入成功后，显示技术标开标结果。此阶段投标人可以提出异议，</w:t>
      </w:r>
    </w:p>
    <w:p w14:paraId="7D7B1928" w14:textId="77777777" w:rsidR="00A42D49" w:rsidRPr="0074218C" w:rsidRDefault="00A42D49" w:rsidP="0074218C">
      <w:pPr>
        <w:pStyle w:val="3"/>
        <w:rPr>
          <w:rFonts w:ascii="微软雅黑" w:eastAsia="微软雅黑" w:hAnsi="微软雅黑"/>
          <w:sz w:val="30"/>
          <w:szCs w:val="30"/>
        </w:rPr>
      </w:pPr>
      <w:bookmarkStart w:id="11" w:name="_Toc535940307"/>
      <w:r w:rsidRPr="0074218C">
        <w:rPr>
          <w:rFonts w:ascii="微软雅黑" w:eastAsia="微软雅黑" w:hAnsi="微软雅黑" w:hint="eastAsia"/>
          <w:sz w:val="30"/>
          <w:szCs w:val="30"/>
        </w:rPr>
        <w:t>1.1.6、异议与回复</w:t>
      </w:r>
      <w:bookmarkEnd w:id="11"/>
    </w:p>
    <w:p w14:paraId="76811561" w14:textId="77777777" w:rsidR="00A42D49" w:rsidRPr="00EC2040" w:rsidRDefault="00A42D49" w:rsidP="00A42D49">
      <w:r w:rsidRPr="00EC2040">
        <w:rPr>
          <w:rFonts w:hint="eastAsia"/>
        </w:rPr>
        <w:tab/>
      </w:r>
      <w:r w:rsidRPr="00EC2040">
        <w:rPr>
          <w:rFonts w:hint="eastAsia"/>
        </w:rPr>
        <w:t>投标人在此阶段可以提出异议内容，投标人提出后，招标代理在右上角可以查看投标人提出的异议信息进行回复。如下图：</w:t>
      </w:r>
    </w:p>
    <w:p w14:paraId="511E2233" w14:textId="77777777" w:rsidR="00A42D49" w:rsidRPr="00EC2040" w:rsidRDefault="00A42D49" w:rsidP="00A42D49">
      <w:r w:rsidRPr="00EC2040">
        <w:rPr>
          <w:noProof/>
        </w:rPr>
        <w:drawing>
          <wp:inline distT="0" distB="0" distL="0" distR="0" wp14:anchorId="72B1B753" wp14:editId="26D2D601">
            <wp:extent cx="5274310" cy="2889272"/>
            <wp:effectExtent l="0" t="0" r="2540" b="635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2D107" w14:textId="77777777" w:rsidR="00A42D49" w:rsidRPr="00EC2040" w:rsidRDefault="00A42D49" w:rsidP="00A42D49">
      <w:r w:rsidRPr="00EC2040">
        <w:rPr>
          <w:rFonts w:hint="eastAsia"/>
        </w:rPr>
        <w:t>点击异议答复，针对投标人的异议进行回复，回复完成后结束开标。</w:t>
      </w:r>
    </w:p>
    <w:p w14:paraId="48E9AC7E" w14:textId="77777777" w:rsidR="00A42D49" w:rsidRPr="00EC2040" w:rsidRDefault="00A42D49" w:rsidP="00A42D49">
      <w:pPr>
        <w:rPr>
          <w:color w:val="FF0000"/>
          <w:szCs w:val="21"/>
        </w:rPr>
      </w:pPr>
      <w:r w:rsidRPr="00EC2040">
        <w:rPr>
          <w:rFonts w:hint="eastAsia"/>
          <w:color w:val="FF0000"/>
          <w:szCs w:val="21"/>
        </w:rPr>
        <w:t>注：异议答复阶段，如有投标人提出异议，招标代理必须进行回复，否则无法结束开标。</w:t>
      </w:r>
    </w:p>
    <w:p w14:paraId="478B4B65" w14:textId="77777777" w:rsidR="00A42D49" w:rsidRPr="0074218C" w:rsidRDefault="00A42D49" w:rsidP="0074218C">
      <w:pPr>
        <w:pStyle w:val="3"/>
        <w:rPr>
          <w:rFonts w:ascii="微软雅黑" w:eastAsia="微软雅黑" w:hAnsi="微软雅黑"/>
          <w:sz w:val="30"/>
          <w:szCs w:val="30"/>
        </w:rPr>
      </w:pPr>
      <w:bookmarkStart w:id="12" w:name="_Toc535940308"/>
      <w:r w:rsidRPr="0074218C">
        <w:rPr>
          <w:rFonts w:ascii="微软雅黑" w:eastAsia="微软雅黑" w:hAnsi="微软雅黑" w:hint="eastAsia"/>
          <w:sz w:val="30"/>
          <w:szCs w:val="30"/>
        </w:rPr>
        <w:t>1.1.7、结束开标</w:t>
      </w:r>
      <w:bookmarkEnd w:id="12"/>
    </w:p>
    <w:p w14:paraId="45D83191" w14:textId="77777777" w:rsidR="00A42D49" w:rsidRPr="00EC2040" w:rsidRDefault="00A42D49" w:rsidP="00A42D49">
      <w:r w:rsidRPr="00EC2040">
        <w:rPr>
          <w:rFonts w:hint="eastAsia"/>
        </w:rPr>
        <w:tab/>
      </w:r>
      <w:r w:rsidRPr="00EC2040">
        <w:rPr>
          <w:rFonts w:hint="eastAsia"/>
        </w:rPr>
        <w:t>点击开标结束或技术标开标结束，显示页面如下：</w:t>
      </w:r>
    </w:p>
    <w:p w14:paraId="11F25348" w14:textId="77777777" w:rsidR="00A42D49" w:rsidRPr="00EC2040" w:rsidRDefault="00A42D49" w:rsidP="00A42D49">
      <w:r w:rsidRPr="00EC2040">
        <w:rPr>
          <w:noProof/>
        </w:rPr>
        <w:drawing>
          <wp:inline distT="0" distB="0" distL="0" distR="0" wp14:anchorId="016898BE" wp14:editId="24B8633A">
            <wp:extent cx="5274310" cy="2881946"/>
            <wp:effectExtent l="0" t="0" r="2540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1AF33" w14:textId="77777777" w:rsidR="00A42D49" w:rsidRDefault="00A42D49" w:rsidP="00A42D49">
      <w:r w:rsidRPr="00EC2040">
        <w:rPr>
          <w:rFonts w:hint="eastAsia"/>
        </w:rPr>
        <w:t>点击确定结束开标。</w:t>
      </w:r>
    </w:p>
    <w:p w14:paraId="5C5AFA49" w14:textId="77777777" w:rsidR="00A42D49" w:rsidRDefault="00A42D49">
      <w:pPr>
        <w:widowControl/>
        <w:jc w:val="left"/>
      </w:pPr>
      <w:r>
        <w:lastRenderedPageBreak/>
        <w:br w:type="page"/>
      </w:r>
    </w:p>
    <w:p w14:paraId="2940BCA8" w14:textId="77777777" w:rsidR="00A42D49" w:rsidRPr="0074218C" w:rsidRDefault="00A42D49" w:rsidP="0074218C">
      <w:pPr>
        <w:pStyle w:val="1"/>
        <w:jc w:val="center"/>
        <w:rPr>
          <w:rFonts w:ascii="微软雅黑" w:eastAsia="微软雅黑" w:hAnsi="微软雅黑"/>
        </w:rPr>
      </w:pPr>
      <w:bookmarkStart w:id="13" w:name="_Toc533862021"/>
      <w:bookmarkStart w:id="14" w:name="_Toc535940309"/>
      <w:r w:rsidRPr="0074218C">
        <w:rPr>
          <w:rFonts w:ascii="微软雅黑" w:eastAsia="微软雅黑" w:hAnsi="微软雅黑" w:hint="eastAsia"/>
        </w:rPr>
        <w:lastRenderedPageBreak/>
        <w:t>二、投标人</w:t>
      </w:r>
      <w:bookmarkEnd w:id="13"/>
      <w:bookmarkEnd w:id="14"/>
    </w:p>
    <w:p w14:paraId="33922F5B" w14:textId="77777777" w:rsidR="00A42D49" w:rsidRPr="0074218C" w:rsidRDefault="00A42D49" w:rsidP="0074218C">
      <w:pPr>
        <w:pStyle w:val="2"/>
        <w:jc w:val="left"/>
        <w:rPr>
          <w:rFonts w:ascii="微软雅黑" w:eastAsia="微软雅黑" w:hAnsi="微软雅黑"/>
          <w:sz w:val="36"/>
        </w:rPr>
      </w:pPr>
      <w:bookmarkStart w:id="15" w:name="_Toc533862022"/>
      <w:bookmarkStart w:id="16" w:name="_Toc535940310"/>
      <w:r w:rsidRPr="0074218C">
        <w:rPr>
          <w:rFonts w:ascii="微软雅黑" w:eastAsia="微软雅黑" w:hAnsi="微软雅黑" w:hint="eastAsia"/>
          <w:sz w:val="36"/>
        </w:rPr>
        <w:t>2.1、操作流程</w:t>
      </w:r>
      <w:bookmarkEnd w:id="15"/>
      <w:bookmarkEnd w:id="16"/>
    </w:p>
    <w:p w14:paraId="0A2F83FD" w14:textId="77777777" w:rsidR="00A42D49" w:rsidRPr="00EC2040" w:rsidRDefault="00A42D49" w:rsidP="00A42D49">
      <w:r w:rsidRPr="00EC2040">
        <w:t>投标人登录到开标大厅系统</w:t>
      </w:r>
      <w:r w:rsidRPr="00EC2040">
        <w:rPr>
          <w:rFonts w:hint="eastAsia"/>
        </w:rPr>
        <w:t>（同招标代理登录页面）。</w:t>
      </w:r>
    </w:p>
    <w:p w14:paraId="5BE730CA" w14:textId="71AABC6E" w:rsidR="00A42D49" w:rsidRDefault="00A42D49" w:rsidP="00A42D49">
      <w:pPr>
        <w:rPr>
          <w:noProof/>
        </w:rPr>
      </w:pPr>
      <w:r w:rsidRPr="00EC2040">
        <w:rPr>
          <w:rFonts w:hint="eastAsia"/>
        </w:rPr>
        <w:t>开标大厅地址：</w:t>
      </w:r>
      <w:r w:rsidR="000F5148" w:rsidRPr="000F5148">
        <w:t>http://36.133.17.9:8081/BidOpening/bidopeninghallaction/hall/login</w:t>
      </w:r>
      <w:r w:rsidR="000F5148">
        <w:rPr>
          <w:noProof/>
        </w:rPr>
        <w:t xml:space="preserve"> </w:t>
      </w:r>
    </w:p>
    <w:p w14:paraId="3E0BAADE" w14:textId="7861F94A" w:rsidR="000F5148" w:rsidRPr="00EC2040" w:rsidRDefault="000F5148" w:rsidP="00A42D49">
      <w:r>
        <w:rPr>
          <w:noProof/>
        </w:rPr>
        <w:drawing>
          <wp:inline distT="0" distB="0" distL="0" distR="0" wp14:anchorId="61A5844A" wp14:editId="638D587C">
            <wp:extent cx="5274310" cy="245046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791D8" w14:textId="77777777" w:rsidR="00A42D49" w:rsidRPr="0074218C" w:rsidRDefault="00A42D49" w:rsidP="0074218C">
      <w:pPr>
        <w:pStyle w:val="3"/>
        <w:rPr>
          <w:rFonts w:ascii="微软雅黑" w:eastAsia="微软雅黑" w:hAnsi="微软雅黑"/>
          <w:sz w:val="30"/>
          <w:szCs w:val="30"/>
        </w:rPr>
      </w:pPr>
      <w:bookmarkStart w:id="17" w:name="_Toc535940311"/>
      <w:r w:rsidRPr="0074218C">
        <w:rPr>
          <w:rFonts w:ascii="微软雅黑" w:eastAsia="微软雅黑" w:hAnsi="微软雅黑" w:hint="eastAsia"/>
          <w:sz w:val="30"/>
          <w:szCs w:val="30"/>
        </w:rPr>
        <w:t>2.1.1、准备阶段</w:t>
      </w:r>
      <w:bookmarkEnd w:id="17"/>
    </w:p>
    <w:p w14:paraId="07B2EADB" w14:textId="77777777" w:rsidR="00A42D49" w:rsidRPr="00EC2040" w:rsidRDefault="00A42D49" w:rsidP="00A42D49">
      <w:pPr>
        <w:ind w:firstLine="420"/>
      </w:pPr>
      <w:r w:rsidRPr="00EC2040">
        <w:rPr>
          <w:rFonts w:hint="eastAsia"/>
        </w:rPr>
        <w:t>点击我的项目，找到正在开标项目，点击进入到网上开标大厅。</w:t>
      </w:r>
    </w:p>
    <w:p w14:paraId="75E88FCC" w14:textId="77777777" w:rsidR="00A42D49" w:rsidRPr="00EC2040" w:rsidRDefault="00A42D49" w:rsidP="00A42D49">
      <w:r w:rsidRPr="00EC2040">
        <w:t>首先弹出开标流程提示内容</w:t>
      </w:r>
      <w:r w:rsidRPr="00EC2040">
        <w:rPr>
          <w:rFonts w:hint="eastAsia"/>
        </w:rPr>
        <w:t>，如下图：</w:t>
      </w:r>
    </w:p>
    <w:p w14:paraId="75E186CF" w14:textId="77777777" w:rsidR="00A42D49" w:rsidRPr="00EC2040" w:rsidRDefault="00A42D49" w:rsidP="00A42D49">
      <w:r w:rsidRPr="00EC2040">
        <w:rPr>
          <w:noProof/>
        </w:rPr>
        <w:lastRenderedPageBreak/>
        <w:drawing>
          <wp:inline distT="0" distB="0" distL="0" distR="0" wp14:anchorId="3B731AC4" wp14:editId="49D69C5B">
            <wp:extent cx="5274310" cy="4202966"/>
            <wp:effectExtent l="0" t="0" r="2540" b="762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D9D38" w14:textId="77777777" w:rsidR="00A42D49" w:rsidRPr="00EC2040" w:rsidRDefault="00A42D49" w:rsidP="00A42D49">
      <w:r w:rsidRPr="00EC2040">
        <w:rPr>
          <w:rFonts w:hint="eastAsia"/>
        </w:rPr>
        <w:t>点击我已阅读后，输入签到人和联系电话进行现场签到，如下图：</w:t>
      </w:r>
    </w:p>
    <w:p w14:paraId="07856E73" w14:textId="77777777" w:rsidR="00A42D49" w:rsidRPr="00EC2040" w:rsidRDefault="00A42D49" w:rsidP="00A42D49">
      <w:r w:rsidRPr="00EC2040">
        <w:rPr>
          <w:noProof/>
        </w:rPr>
        <w:drawing>
          <wp:inline distT="0" distB="0" distL="0" distR="0" wp14:anchorId="49393004" wp14:editId="31F3E4F1">
            <wp:extent cx="5274310" cy="1639676"/>
            <wp:effectExtent l="0" t="0" r="254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AE3FB" w14:textId="77777777" w:rsidR="00A42D49" w:rsidRPr="0074218C" w:rsidRDefault="00A42D49" w:rsidP="0074218C">
      <w:pPr>
        <w:pStyle w:val="3"/>
        <w:rPr>
          <w:rFonts w:ascii="微软雅黑" w:eastAsia="微软雅黑" w:hAnsi="微软雅黑"/>
          <w:sz w:val="30"/>
          <w:szCs w:val="30"/>
        </w:rPr>
      </w:pPr>
      <w:bookmarkStart w:id="18" w:name="_Toc535940312"/>
      <w:r w:rsidRPr="0074218C">
        <w:rPr>
          <w:rFonts w:ascii="微软雅黑" w:eastAsia="微软雅黑" w:hAnsi="微软雅黑" w:hint="eastAsia"/>
          <w:sz w:val="30"/>
          <w:szCs w:val="30"/>
        </w:rPr>
        <w:t>2.1.2、公布投标人</w:t>
      </w:r>
      <w:bookmarkEnd w:id="18"/>
    </w:p>
    <w:p w14:paraId="6238E27B" w14:textId="77777777" w:rsidR="00A42D49" w:rsidRPr="00EC2040" w:rsidRDefault="00A42D49" w:rsidP="00A42D49">
      <w:pPr>
        <w:ind w:firstLine="420"/>
        <w:rPr>
          <w:color w:val="FF0000"/>
        </w:rPr>
      </w:pPr>
      <w:r w:rsidRPr="00EC2040">
        <w:rPr>
          <w:rFonts w:hint="eastAsia"/>
        </w:rPr>
        <w:t>签到完成后，等待招标代理机构公布投标人，页面与招标代理页面同步，投标人观看等待即可。招标代理机构开启互动交流时，投标人可在互动交流中发言交流。</w:t>
      </w:r>
      <w:r w:rsidRPr="00EC2040">
        <w:rPr>
          <w:rFonts w:hint="eastAsia"/>
          <w:color w:val="FF0000"/>
        </w:rPr>
        <w:t>（页面同招标代理公布投标人页面）</w:t>
      </w:r>
    </w:p>
    <w:p w14:paraId="3B5581C5" w14:textId="77777777" w:rsidR="00A42D49" w:rsidRPr="0074218C" w:rsidRDefault="00A42D49" w:rsidP="0074218C">
      <w:pPr>
        <w:pStyle w:val="3"/>
        <w:rPr>
          <w:rFonts w:ascii="微软雅黑" w:eastAsia="微软雅黑" w:hAnsi="微软雅黑"/>
          <w:sz w:val="30"/>
          <w:szCs w:val="30"/>
        </w:rPr>
      </w:pPr>
      <w:bookmarkStart w:id="19" w:name="_Toc535940313"/>
      <w:r w:rsidRPr="0074218C">
        <w:rPr>
          <w:rFonts w:ascii="微软雅黑" w:eastAsia="微软雅黑" w:hAnsi="微软雅黑" w:hint="eastAsia"/>
          <w:sz w:val="30"/>
          <w:szCs w:val="30"/>
        </w:rPr>
        <w:t>2.1.3、参数设置</w:t>
      </w:r>
      <w:bookmarkEnd w:id="19"/>
    </w:p>
    <w:p w14:paraId="5A602A6C" w14:textId="77777777" w:rsidR="00A42D49" w:rsidRPr="00EC2040" w:rsidRDefault="00A42D49" w:rsidP="00A42D49">
      <w:r w:rsidRPr="00EC2040">
        <w:rPr>
          <w:rFonts w:hint="eastAsia"/>
        </w:rPr>
        <w:tab/>
      </w:r>
      <w:r w:rsidRPr="00EC2040">
        <w:rPr>
          <w:rFonts w:hint="eastAsia"/>
        </w:rPr>
        <w:t>公布投标人后，进入参数设置页面，页面与招标代理页面同步，投标人观看等待招标代理进行参数抽取与录入。</w:t>
      </w:r>
      <w:r w:rsidRPr="00EC2040">
        <w:rPr>
          <w:rFonts w:hint="eastAsia"/>
          <w:color w:val="FF0000"/>
        </w:rPr>
        <w:t>（页面同招标代理参数设置页面）</w:t>
      </w:r>
    </w:p>
    <w:p w14:paraId="3648527E" w14:textId="77777777" w:rsidR="00A42D49" w:rsidRPr="0074218C" w:rsidRDefault="00A42D49" w:rsidP="0074218C">
      <w:pPr>
        <w:pStyle w:val="3"/>
        <w:rPr>
          <w:rFonts w:ascii="微软雅黑" w:eastAsia="微软雅黑" w:hAnsi="微软雅黑"/>
          <w:sz w:val="30"/>
          <w:szCs w:val="30"/>
        </w:rPr>
      </w:pPr>
      <w:bookmarkStart w:id="20" w:name="_Toc535940314"/>
      <w:r w:rsidRPr="0074218C">
        <w:rPr>
          <w:rFonts w:ascii="微软雅黑" w:eastAsia="微软雅黑" w:hAnsi="微软雅黑" w:hint="eastAsia"/>
          <w:sz w:val="30"/>
          <w:szCs w:val="30"/>
        </w:rPr>
        <w:lastRenderedPageBreak/>
        <w:t>2.1.4、解密</w:t>
      </w:r>
      <w:bookmarkEnd w:id="20"/>
    </w:p>
    <w:p w14:paraId="0F917CC6" w14:textId="77777777" w:rsidR="00A42D49" w:rsidRPr="00EC2040" w:rsidRDefault="00A42D49" w:rsidP="00A42D49">
      <w:pPr>
        <w:ind w:firstLine="420"/>
      </w:pPr>
      <w:r w:rsidRPr="00EC2040">
        <w:t>解密阶段</w:t>
      </w:r>
      <w:r w:rsidRPr="00EC2040">
        <w:rPr>
          <w:rFonts w:hint="eastAsia"/>
        </w:rPr>
        <w:t>：投标人页面自动显示投标解密内容，此阶段由投标人输入密码进行文件解密。如下图：</w:t>
      </w:r>
    </w:p>
    <w:p w14:paraId="5B6C78F7" w14:textId="77777777" w:rsidR="00A42D49" w:rsidRPr="00EC2040" w:rsidRDefault="00A42D49" w:rsidP="00A42D49">
      <w:r w:rsidRPr="00EC2040">
        <w:rPr>
          <w:noProof/>
        </w:rPr>
        <w:drawing>
          <wp:inline distT="0" distB="0" distL="0" distR="0" wp14:anchorId="74A2C312" wp14:editId="23227B5B">
            <wp:extent cx="5274310" cy="2923457"/>
            <wp:effectExtent l="19050" t="19050" r="21590" b="10795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45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698F0B" w14:textId="77777777" w:rsidR="00A42D49" w:rsidRPr="00EC2040" w:rsidRDefault="00A42D49" w:rsidP="00A42D49">
      <w:pPr>
        <w:rPr>
          <w:color w:val="FF0000"/>
          <w:sz w:val="18"/>
        </w:rPr>
      </w:pPr>
      <w:r w:rsidRPr="00EC2040">
        <w:rPr>
          <w:rFonts w:hint="eastAsia"/>
          <w:color w:val="FF0000"/>
          <w:sz w:val="18"/>
        </w:rPr>
        <w:t>注：解密时间默认</w:t>
      </w:r>
      <w:r w:rsidRPr="00EC2040">
        <w:rPr>
          <w:rFonts w:hint="eastAsia"/>
          <w:color w:val="FF0000"/>
          <w:sz w:val="18"/>
        </w:rPr>
        <w:t>30</w:t>
      </w:r>
      <w:r w:rsidRPr="00EC2040">
        <w:rPr>
          <w:rFonts w:hint="eastAsia"/>
          <w:color w:val="FF0000"/>
          <w:sz w:val="18"/>
        </w:rPr>
        <w:t>分钟，若存在疑问，及时在互动交流中进行交流。</w:t>
      </w:r>
    </w:p>
    <w:p w14:paraId="4BA187BD" w14:textId="77777777" w:rsidR="00A42D49" w:rsidRPr="0074218C" w:rsidRDefault="00A42D49" w:rsidP="0074218C">
      <w:pPr>
        <w:pStyle w:val="3"/>
        <w:rPr>
          <w:rFonts w:ascii="微软雅黑" w:eastAsia="微软雅黑" w:hAnsi="微软雅黑"/>
          <w:sz w:val="30"/>
          <w:szCs w:val="30"/>
        </w:rPr>
      </w:pPr>
      <w:bookmarkStart w:id="21" w:name="_Toc535940315"/>
      <w:r w:rsidRPr="0074218C">
        <w:rPr>
          <w:rFonts w:ascii="微软雅黑" w:eastAsia="微软雅黑" w:hAnsi="微软雅黑" w:hint="eastAsia"/>
          <w:sz w:val="30"/>
          <w:szCs w:val="30"/>
        </w:rPr>
        <w:t>2.1.5、批量导入</w:t>
      </w:r>
      <w:bookmarkEnd w:id="21"/>
    </w:p>
    <w:p w14:paraId="0EE1497C" w14:textId="77777777" w:rsidR="00A42D49" w:rsidRPr="00EC2040" w:rsidRDefault="00A42D49" w:rsidP="00A42D49">
      <w:r w:rsidRPr="00EC2040">
        <w:rPr>
          <w:rFonts w:hint="eastAsia"/>
        </w:rPr>
        <w:tab/>
      </w:r>
      <w:r w:rsidRPr="00EC2040">
        <w:rPr>
          <w:rFonts w:hint="eastAsia"/>
        </w:rPr>
        <w:t>解密完成后，由招标代理进行批量导入，投标人观看等待招标代理操作即可。</w:t>
      </w:r>
      <w:r w:rsidRPr="00EC2040">
        <w:rPr>
          <w:rFonts w:hint="eastAsia"/>
          <w:color w:val="FF0000"/>
        </w:rPr>
        <w:t>（页面同招标代理参数设置页面）</w:t>
      </w:r>
    </w:p>
    <w:p w14:paraId="73CCDC21" w14:textId="77777777" w:rsidR="00A42D49" w:rsidRPr="0074218C" w:rsidRDefault="00A42D49" w:rsidP="0074218C">
      <w:pPr>
        <w:pStyle w:val="3"/>
        <w:rPr>
          <w:rFonts w:ascii="微软雅黑" w:eastAsia="微软雅黑" w:hAnsi="微软雅黑"/>
          <w:sz w:val="30"/>
          <w:szCs w:val="30"/>
        </w:rPr>
      </w:pPr>
      <w:bookmarkStart w:id="22" w:name="_Toc535940316"/>
      <w:r w:rsidRPr="0074218C">
        <w:rPr>
          <w:rFonts w:ascii="微软雅黑" w:eastAsia="微软雅黑" w:hAnsi="微软雅黑" w:hint="eastAsia"/>
          <w:sz w:val="30"/>
          <w:szCs w:val="30"/>
        </w:rPr>
        <w:t>2.1.6、异议与回复</w:t>
      </w:r>
      <w:bookmarkEnd w:id="22"/>
    </w:p>
    <w:p w14:paraId="1525E623" w14:textId="77777777" w:rsidR="00A42D49" w:rsidRPr="00EC2040" w:rsidRDefault="00A42D49" w:rsidP="00A42D49">
      <w:r w:rsidRPr="00EC2040">
        <w:rPr>
          <w:rFonts w:hint="eastAsia"/>
        </w:rPr>
        <w:tab/>
      </w:r>
      <w:r w:rsidRPr="00EC2040">
        <w:rPr>
          <w:rFonts w:hint="eastAsia"/>
        </w:rPr>
        <w:t>异议答复阶段，</w:t>
      </w:r>
      <w:r w:rsidRPr="00EC2040">
        <w:t>投标人有</w:t>
      </w:r>
      <w:r w:rsidRPr="00EC2040">
        <w:rPr>
          <w:rFonts w:hint="eastAsia"/>
        </w:rPr>
        <w:t>60</w:t>
      </w:r>
      <w:r w:rsidRPr="00EC2040">
        <w:rPr>
          <w:rFonts w:hint="eastAsia"/>
        </w:rPr>
        <w:t>秒时间考虑是否需要提出异议，如果点击提出异议，系统将延长</w:t>
      </w:r>
      <w:r w:rsidRPr="00EC2040">
        <w:rPr>
          <w:rFonts w:hint="eastAsia"/>
        </w:rPr>
        <w:t>300</w:t>
      </w:r>
      <w:r w:rsidRPr="00EC2040">
        <w:rPr>
          <w:rFonts w:hint="eastAsia"/>
        </w:rPr>
        <w:t>秒时间用于编辑异议内容，超过时间未提交，则自动关闭异议编辑窗口，代理可直接开标结束。如下图：</w:t>
      </w:r>
    </w:p>
    <w:p w14:paraId="69FA81D6" w14:textId="77777777" w:rsidR="00A42D49" w:rsidRPr="00EC2040" w:rsidRDefault="00A42D49" w:rsidP="00A42D49">
      <w:r w:rsidRPr="00EC2040">
        <w:rPr>
          <w:noProof/>
        </w:rPr>
        <w:lastRenderedPageBreak/>
        <w:drawing>
          <wp:inline distT="0" distB="0" distL="0" distR="0" wp14:anchorId="7CE32899" wp14:editId="31996DEB">
            <wp:extent cx="5274310" cy="2892935"/>
            <wp:effectExtent l="19050" t="19050" r="21590" b="22225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29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53E6A1" w14:textId="77777777" w:rsidR="00A42D49" w:rsidRPr="00EC2040" w:rsidRDefault="00A42D49" w:rsidP="00A42D49">
      <w:r w:rsidRPr="00EC2040">
        <w:rPr>
          <w:rFonts w:hint="eastAsia"/>
        </w:rPr>
        <w:tab/>
      </w:r>
      <w:r w:rsidRPr="00EC2040">
        <w:rPr>
          <w:rFonts w:hint="eastAsia"/>
        </w:rPr>
        <w:t>点击开标异议文字提问，时间自动延长</w:t>
      </w:r>
      <w:r w:rsidRPr="00EC2040">
        <w:rPr>
          <w:rFonts w:hint="eastAsia"/>
        </w:rPr>
        <w:t>300</w:t>
      </w:r>
      <w:r w:rsidRPr="00EC2040">
        <w:rPr>
          <w:rFonts w:hint="eastAsia"/>
        </w:rPr>
        <w:t>秒，在异议内容中提出异议信息，并写明依据与理由，提交异议。如下图：</w:t>
      </w:r>
    </w:p>
    <w:p w14:paraId="0FC379F2" w14:textId="77777777" w:rsidR="00A42D49" w:rsidRPr="00EC2040" w:rsidRDefault="00A42D49" w:rsidP="00A42D49">
      <w:r w:rsidRPr="00EC2040">
        <w:rPr>
          <w:noProof/>
        </w:rPr>
        <w:drawing>
          <wp:inline distT="0" distB="0" distL="0" distR="0" wp14:anchorId="661A9F6B" wp14:editId="2662BDEA">
            <wp:extent cx="5274310" cy="3558938"/>
            <wp:effectExtent l="19050" t="19050" r="21590" b="2286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893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29E904" w14:textId="77777777" w:rsidR="00A42D49" w:rsidRPr="00EC2040" w:rsidRDefault="00A42D49" w:rsidP="00A42D49">
      <w:r w:rsidRPr="00EC2040">
        <w:rPr>
          <w:rFonts w:hint="eastAsia"/>
        </w:rPr>
        <w:tab/>
      </w:r>
      <w:r w:rsidRPr="00EC2040">
        <w:rPr>
          <w:rFonts w:hint="eastAsia"/>
        </w:rPr>
        <w:t>异议提交后，代理机构会通过异议回复按钮进行回复，代理回复后，投标单位可通过异议回复按钮查看代理回复的信息内容。如下图：</w:t>
      </w:r>
    </w:p>
    <w:p w14:paraId="37DD2FD2" w14:textId="77777777" w:rsidR="00A42D49" w:rsidRPr="00EC2040" w:rsidRDefault="00A42D49" w:rsidP="00A42D49">
      <w:r w:rsidRPr="00EC2040">
        <w:rPr>
          <w:noProof/>
        </w:rPr>
        <w:lastRenderedPageBreak/>
        <w:drawing>
          <wp:inline distT="0" distB="0" distL="0" distR="0" wp14:anchorId="351C7F05" wp14:editId="2141A175">
            <wp:extent cx="5274310" cy="2890493"/>
            <wp:effectExtent l="19050" t="19050" r="21590" b="24765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049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805E4F" w14:textId="77777777" w:rsidR="00A42D49" w:rsidRPr="00EC2040" w:rsidRDefault="00A42D49" w:rsidP="00A42D49">
      <w:r w:rsidRPr="00EC2040">
        <w:rPr>
          <w:rFonts w:hint="eastAsia"/>
        </w:rPr>
        <w:tab/>
      </w:r>
      <w:r w:rsidRPr="00EC2040">
        <w:rPr>
          <w:rFonts w:hint="eastAsia"/>
        </w:rPr>
        <w:t>代理回复异议后，结束开标。</w:t>
      </w:r>
    </w:p>
    <w:p w14:paraId="46AEE06E" w14:textId="77777777" w:rsidR="00A42D49" w:rsidRPr="00EC2040" w:rsidRDefault="00A42D49" w:rsidP="00A42D49">
      <w:pPr>
        <w:rPr>
          <w:color w:val="FF0000"/>
          <w:sz w:val="18"/>
        </w:rPr>
      </w:pPr>
      <w:r w:rsidRPr="00EC2040">
        <w:rPr>
          <w:rFonts w:hint="eastAsia"/>
          <w:color w:val="FF0000"/>
          <w:sz w:val="18"/>
        </w:rPr>
        <w:t>注：投标人只能提交一次异议内容，一定要注意仔细描述问题；时间为</w:t>
      </w:r>
      <w:r w:rsidRPr="00EC2040">
        <w:rPr>
          <w:rFonts w:hint="eastAsia"/>
          <w:color w:val="FF0000"/>
          <w:sz w:val="18"/>
        </w:rPr>
        <w:t>300</w:t>
      </w:r>
      <w:r w:rsidRPr="00EC2040">
        <w:rPr>
          <w:rFonts w:hint="eastAsia"/>
          <w:color w:val="FF0000"/>
          <w:sz w:val="18"/>
        </w:rPr>
        <w:t>秒。</w:t>
      </w:r>
    </w:p>
    <w:p w14:paraId="3DE4ACBC" w14:textId="77777777" w:rsidR="00A42D49" w:rsidRPr="0074218C" w:rsidRDefault="00A42D49" w:rsidP="0074218C">
      <w:pPr>
        <w:pStyle w:val="3"/>
        <w:rPr>
          <w:rFonts w:ascii="微软雅黑" w:eastAsia="微软雅黑" w:hAnsi="微软雅黑"/>
          <w:sz w:val="30"/>
          <w:szCs w:val="30"/>
        </w:rPr>
      </w:pPr>
      <w:bookmarkStart w:id="23" w:name="_Toc535940317"/>
      <w:r w:rsidRPr="0074218C">
        <w:rPr>
          <w:rFonts w:ascii="微软雅黑" w:eastAsia="微软雅黑" w:hAnsi="微软雅黑" w:hint="eastAsia"/>
          <w:sz w:val="30"/>
          <w:szCs w:val="30"/>
        </w:rPr>
        <w:t>2.1.7、结束开标</w:t>
      </w:r>
      <w:bookmarkEnd w:id="23"/>
    </w:p>
    <w:p w14:paraId="08C37ACC" w14:textId="77777777" w:rsidR="00385875" w:rsidRDefault="00A42D49" w:rsidP="00A42D49">
      <w:r w:rsidRPr="00EC2040">
        <w:rPr>
          <w:rFonts w:hint="eastAsia"/>
        </w:rPr>
        <w:tab/>
      </w:r>
      <w:r w:rsidRPr="00EC2040">
        <w:rPr>
          <w:rFonts w:hint="eastAsia"/>
        </w:rPr>
        <w:t>异议与答复完成后，由招标代理结束开标，投标人观看等待招标代理操作即可。</w:t>
      </w:r>
      <w:r w:rsidRPr="00EC2040">
        <w:rPr>
          <w:rFonts w:hint="eastAsia"/>
          <w:color w:val="FF0000"/>
        </w:rPr>
        <w:t>（页面同招标代理参数设置页面）</w:t>
      </w:r>
    </w:p>
    <w:sectPr w:rsidR="003858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216EF" w14:textId="77777777" w:rsidR="0064639C" w:rsidRDefault="0064639C" w:rsidP="00273A47">
      <w:r>
        <w:separator/>
      </w:r>
    </w:p>
  </w:endnote>
  <w:endnote w:type="continuationSeparator" w:id="0">
    <w:p w14:paraId="56F359D3" w14:textId="77777777" w:rsidR="0064639C" w:rsidRDefault="0064639C" w:rsidP="00273A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1E60C" w14:textId="77777777" w:rsidR="0064639C" w:rsidRDefault="0064639C" w:rsidP="00273A47">
      <w:r>
        <w:separator/>
      </w:r>
    </w:p>
  </w:footnote>
  <w:footnote w:type="continuationSeparator" w:id="0">
    <w:p w14:paraId="52092FAB" w14:textId="77777777" w:rsidR="0064639C" w:rsidRDefault="0064639C" w:rsidP="00273A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7789"/>
    <w:rsid w:val="000413BA"/>
    <w:rsid w:val="000F5148"/>
    <w:rsid w:val="00273A47"/>
    <w:rsid w:val="0034661F"/>
    <w:rsid w:val="00385875"/>
    <w:rsid w:val="0043478F"/>
    <w:rsid w:val="00447AC8"/>
    <w:rsid w:val="0064639C"/>
    <w:rsid w:val="00687789"/>
    <w:rsid w:val="007163B7"/>
    <w:rsid w:val="0074218C"/>
    <w:rsid w:val="007C6C43"/>
    <w:rsid w:val="00A42D49"/>
    <w:rsid w:val="00BD29C7"/>
    <w:rsid w:val="00CE10D6"/>
    <w:rsid w:val="00D12C83"/>
    <w:rsid w:val="00D60D45"/>
    <w:rsid w:val="00F04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398E79"/>
  <w15:docId w15:val="{4F09BAF4-667E-4537-A826-BF64C0880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2D4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42D4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A42D4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A42D4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A42D4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42D49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A42D4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A42D49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A42D49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42D4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A42D49"/>
    <w:rPr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74218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74218C"/>
  </w:style>
  <w:style w:type="paragraph" w:styleId="TOC2">
    <w:name w:val="toc 2"/>
    <w:basedOn w:val="a"/>
    <w:next w:val="a"/>
    <w:autoRedefine/>
    <w:uiPriority w:val="39"/>
    <w:unhideWhenUsed/>
    <w:rsid w:val="0074218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74218C"/>
    <w:pPr>
      <w:ind w:leftChars="400" w:left="840"/>
    </w:pPr>
  </w:style>
  <w:style w:type="character" w:styleId="a5">
    <w:name w:val="Hyperlink"/>
    <w:basedOn w:val="a0"/>
    <w:uiPriority w:val="99"/>
    <w:unhideWhenUsed/>
    <w:rsid w:val="0074218C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273A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273A47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273A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273A4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66292F-E87E-41F3-9D5E-1728BCA6F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15</Pages>
  <Words>545</Words>
  <Characters>3113</Characters>
  <Application>Microsoft Office Word</Application>
  <DocSecurity>0</DocSecurity>
  <Lines>25</Lines>
  <Paragraphs>7</Paragraphs>
  <ScaleCrop>false</ScaleCrop>
  <Company/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Epoint</dc:creator>
  <cp:keywords/>
  <dc:description/>
  <cp:lastModifiedBy>NTKO</cp:lastModifiedBy>
  <cp:revision>12</cp:revision>
  <dcterms:created xsi:type="dcterms:W3CDTF">2019-01-22T09:03:00Z</dcterms:created>
  <dcterms:modified xsi:type="dcterms:W3CDTF">2021-12-17T02:07:00Z</dcterms:modified>
</cp:coreProperties>
</file>