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52C">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4</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7</w:t>
      </w:r>
      <w:r>
        <w:rPr>
          <w:rFonts w:hint="eastAsia" w:ascii="黑体" w:hAnsi="黑体" w:eastAsia="黑体" w:cs="黑体"/>
          <w:b/>
          <w:color w:val="333333"/>
          <w:kern w:val="0"/>
          <w:sz w:val="44"/>
          <w:szCs w:val="44"/>
        </w:rPr>
        <w:t>期国有</w:t>
      </w:r>
    </w:p>
    <w:p w14:paraId="268904A6">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14:paraId="17631D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G2</w:t>
      </w:r>
      <w:r>
        <w:rPr>
          <w:rFonts w:hint="eastAsia" w:ascii="仿宋" w:hAnsi="仿宋" w:eastAsia="仿宋" w:cs="宋体"/>
          <w:color w:val="333333"/>
          <w:kern w:val="0"/>
          <w:sz w:val="32"/>
          <w:szCs w:val="32"/>
          <w:lang w:val="en-US" w:eastAsia="zh-CN"/>
        </w:rPr>
        <w:t>4016号等2宗地块</w:t>
      </w:r>
      <w:r>
        <w:rPr>
          <w:rFonts w:hint="eastAsia" w:eastAsia="仿宋_GB2312"/>
          <w:sz w:val="32"/>
        </w:rPr>
        <w:t>国有建设用地使用权。</w:t>
      </w:r>
    </w:p>
    <w:p w14:paraId="1F02D5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14:paraId="730CFF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14:paraId="760A1D1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pPr w:leftFromText="180" w:rightFromText="180" w:vertAnchor="text" w:horzAnchor="page" w:tblpX="1134" w:tblpY="516"/>
        <w:tblOverlap w:val="never"/>
        <w:tblW w:w="9643" w:type="dxa"/>
        <w:tblInd w:w="0" w:type="dxa"/>
        <w:tblLayout w:type="fixed"/>
        <w:tblCellMar>
          <w:top w:w="0" w:type="dxa"/>
          <w:left w:w="0" w:type="dxa"/>
          <w:bottom w:w="0" w:type="dxa"/>
          <w:right w:w="0" w:type="dxa"/>
        </w:tblCellMar>
      </w:tblPr>
      <w:tblGrid>
        <w:gridCol w:w="771"/>
        <w:gridCol w:w="1549"/>
        <w:gridCol w:w="923"/>
        <w:gridCol w:w="863"/>
        <w:gridCol w:w="833"/>
        <w:gridCol w:w="920"/>
        <w:gridCol w:w="753"/>
        <w:gridCol w:w="705"/>
        <w:gridCol w:w="912"/>
        <w:gridCol w:w="730"/>
        <w:gridCol w:w="684"/>
      </w:tblGrid>
      <w:tr w14:paraId="27F73C3A">
        <w:tblPrEx>
          <w:tblCellMar>
            <w:top w:w="0" w:type="dxa"/>
            <w:left w:w="0" w:type="dxa"/>
            <w:bottom w:w="0" w:type="dxa"/>
            <w:right w:w="0" w:type="dxa"/>
          </w:tblCellMar>
        </w:tblPrEx>
        <w:trPr>
          <w:cantSplit/>
          <w:trHeight w:val="281" w:hRule="atLeast"/>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BF2B5A">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407E0FFD">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5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03CC58">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44056B2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2B813A6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FB4DF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2DDFC6C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3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755B6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91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C95E8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0A83D29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5FAFD8E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5438C06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43A5D44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6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7E717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5A4F450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4E8D7FA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17D9689D">
        <w:tblPrEx>
          <w:tblCellMar>
            <w:top w:w="0" w:type="dxa"/>
            <w:left w:w="0" w:type="dxa"/>
            <w:bottom w:w="0" w:type="dxa"/>
            <w:right w:w="0" w:type="dxa"/>
          </w:tblCellMar>
        </w:tblPrEx>
        <w:trPr>
          <w:cantSplit/>
          <w:trHeight w:val="403" w:hRule="atLeast"/>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46A94486">
            <w:pPr>
              <w:widowControl/>
              <w:spacing w:line="220" w:lineRule="exact"/>
              <w:jc w:val="center"/>
              <w:rPr>
                <w:rFonts w:hint="eastAsia" w:ascii="仿宋" w:hAnsi="仿宋" w:eastAsia="仿宋" w:cs="仿宋"/>
                <w:color w:val="auto"/>
                <w:sz w:val="18"/>
                <w:szCs w:val="18"/>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62950916">
            <w:pPr>
              <w:widowControl/>
              <w:spacing w:line="220" w:lineRule="exact"/>
              <w:jc w:val="center"/>
              <w:rPr>
                <w:rFonts w:hint="eastAsia" w:ascii="仿宋" w:hAnsi="仿宋" w:eastAsia="仿宋" w:cs="仿宋"/>
                <w:color w:val="auto"/>
                <w:kern w:val="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583ADD1D">
            <w:pPr>
              <w:widowControl/>
              <w:spacing w:line="220" w:lineRule="exact"/>
              <w:jc w:val="center"/>
              <w:rPr>
                <w:rFonts w:hint="eastAsia" w:ascii="仿宋" w:hAnsi="仿宋" w:eastAsia="仿宋" w:cs="仿宋"/>
                <w:color w:val="auto"/>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2FACF55F">
            <w:pPr>
              <w:widowControl/>
              <w:spacing w:line="220" w:lineRule="exact"/>
              <w:jc w:val="center"/>
              <w:rPr>
                <w:rFonts w:hint="eastAsia" w:ascii="仿宋" w:hAnsi="仿宋" w:eastAsia="仿宋" w:cs="仿宋"/>
                <w:color w:val="auto"/>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2B1D6044">
            <w:pPr>
              <w:widowControl/>
              <w:spacing w:line="220" w:lineRule="exact"/>
              <w:jc w:val="center"/>
              <w:rPr>
                <w:rFonts w:hint="eastAsia" w:ascii="仿宋" w:hAnsi="仿宋" w:eastAsia="仿宋" w:cs="仿宋"/>
                <w:color w:val="auto"/>
                <w:sz w:val="18"/>
                <w:szCs w:val="1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58A10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A32F83">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14E956E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A8257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14:paraId="1295364D">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5178CFD4">
            <w:pPr>
              <w:widowControl/>
              <w:spacing w:line="220" w:lineRule="exact"/>
              <w:jc w:val="center"/>
              <w:rPr>
                <w:rFonts w:hint="eastAsia" w:ascii="仿宋" w:hAnsi="仿宋" w:eastAsia="仿宋" w:cs="仿宋"/>
                <w:color w:val="auto"/>
                <w:sz w:val="18"/>
                <w:szCs w:val="18"/>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14:paraId="7AF01D61">
            <w:pPr>
              <w:widowControl/>
              <w:spacing w:line="220" w:lineRule="exact"/>
              <w:jc w:val="center"/>
              <w:rPr>
                <w:rFonts w:hint="eastAsia" w:ascii="仿宋" w:hAnsi="仿宋" w:eastAsia="仿宋" w:cs="仿宋"/>
                <w:color w:val="auto"/>
                <w:sz w:val="18"/>
                <w:szCs w:val="18"/>
              </w:rPr>
            </w:pPr>
          </w:p>
        </w:tc>
      </w:tr>
      <w:tr w14:paraId="18C3037D">
        <w:tblPrEx>
          <w:tblCellMar>
            <w:top w:w="0" w:type="dxa"/>
            <w:left w:w="0" w:type="dxa"/>
            <w:bottom w:w="0" w:type="dxa"/>
            <w:right w:w="0" w:type="dxa"/>
          </w:tblCellMar>
        </w:tblPrEx>
        <w:trPr>
          <w:cantSplit/>
          <w:trHeight w:val="930" w:hRule="atLeast"/>
        </w:trPr>
        <w:tc>
          <w:tcPr>
            <w:tcW w:w="771" w:type="dxa"/>
            <w:tcBorders>
              <w:top w:val="single" w:color="auto" w:sz="4" w:space="0"/>
              <w:left w:val="single" w:color="auto" w:sz="4" w:space="0"/>
              <w:bottom w:val="single" w:color="auto" w:sz="4" w:space="0"/>
              <w:right w:val="single" w:color="auto" w:sz="4" w:space="0"/>
            </w:tcBorders>
            <w:vAlign w:val="center"/>
          </w:tcPr>
          <w:p w14:paraId="6FA45EBA">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G24016</w:t>
            </w:r>
          </w:p>
        </w:tc>
        <w:tc>
          <w:tcPr>
            <w:tcW w:w="1549" w:type="dxa"/>
            <w:tcBorders>
              <w:top w:val="single" w:color="auto" w:sz="4" w:space="0"/>
              <w:left w:val="single" w:color="auto" w:sz="4" w:space="0"/>
              <w:bottom w:val="single" w:color="auto" w:sz="4" w:space="0"/>
              <w:right w:val="single" w:color="auto" w:sz="4" w:space="0"/>
            </w:tcBorders>
            <w:vAlign w:val="center"/>
          </w:tcPr>
          <w:p w14:paraId="68D5351F">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乾塔西路北侧、罗家桥大道东侧</w:t>
            </w:r>
          </w:p>
        </w:tc>
        <w:tc>
          <w:tcPr>
            <w:tcW w:w="923" w:type="dxa"/>
            <w:tcBorders>
              <w:top w:val="single" w:color="auto" w:sz="4" w:space="0"/>
              <w:left w:val="single" w:color="auto" w:sz="4" w:space="0"/>
              <w:bottom w:val="single" w:color="auto" w:sz="4" w:space="0"/>
              <w:right w:val="single" w:color="auto" w:sz="4" w:space="0"/>
            </w:tcBorders>
            <w:vAlign w:val="center"/>
          </w:tcPr>
          <w:p w14:paraId="26773879">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35805.4</w:t>
            </w:r>
          </w:p>
        </w:tc>
        <w:tc>
          <w:tcPr>
            <w:tcW w:w="863" w:type="dxa"/>
            <w:tcBorders>
              <w:top w:val="single" w:color="auto" w:sz="4" w:space="0"/>
              <w:left w:val="single" w:color="auto" w:sz="4" w:space="0"/>
              <w:bottom w:val="single" w:color="auto" w:sz="4" w:space="0"/>
              <w:right w:val="single" w:color="auto" w:sz="4" w:space="0"/>
            </w:tcBorders>
            <w:vAlign w:val="center"/>
          </w:tcPr>
          <w:p w14:paraId="11884F24">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30072.14</w:t>
            </w:r>
          </w:p>
        </w:tc>
        <w:tc>
          <w:tcPr>
            <w:tcW w:w="833" w:type="dxa"/>
            <w:tcBorders>
              <w:top w:val="single" w:color="auto" w:sz="4" w:space="0"/>
              <w:left w:val="single" w:color="auto" w:sz="4" w:space="0"/>
              <w:bottom w:val="single" w:color="auto" w:sz="4" w:space="0"/>
              <w:right w:val="single" w:color="auto" w:sz="4" w:space="0"/>
            </w:tcBorders>
            <w:vAlign w:val="center"/>
          </w:tcPr>
          <w:p w14:paraId="416A0E4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其他商业服务业</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29DCE7">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C950A3">
            <w:pPr>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≤35</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4EADAE">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w:t>
            </w:r>
          </w:p>
        </w:tc>
        <w:tc>
          <w:tcPr>
            <w:tcW w:w="912" w:type="dxa"/>
            <w:tcBorders>
              <w:top w:val="single" w:color="auto" w:sz="4" w:space="0"/>
              <w:left w:val="single" w:color="auto" w:sz="4" w:space="0"/>
              <w:bottom w:val="single" w:color="auto" w:sz="4" w:space="0"/>
              <w:right w:val="single" w:color="auto" w:sz="4" w:space="0"/>
            </w:tcBorders>
            <w:vAlign w:val="center"/>
          </w:tcPr>
          <w:p w14:paraId="79173016">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w:t>
            </w:r>
          </w:p>
        </w:tc>
        <w:tc>
          <w:tcPr>
            <w:tcW w:w="730" w:type="dxa"/>
            <w:tcBorders>
              <w:top w:val="single" w:color="auto" w:sz="4" w:space="0"/>
              <w:left w:val="single" w:color="auto" w:sz="4" w:space="0"/>
              <w:bottom w:val="single" w:color="auto" w:sz="4" w:space="0"/>
              <w:right w:val="single" w:color="auto" w:sz="4" w:space="0"/>
            </w:tcBorders>
            <w:vAlign w:val="center"/>
          </w:tcPr>
          <w:p w14:paraId="0DEB925A">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2104</w:t>
            </w:r>
          </w:p>
        </w:tc>
        <w:tc>
          <w:tcPr>
            <w:tcW w:w="684" w:type="dxa"/>
            <w:tcBorders>
              <w:top w:val="single" w:color="auto" w:sz="4" w:space="0"/>
              <w:left w:val="single" w:color="auto" w:sz="4" w:space="0"/>
              <w:bottom w:val="single" w:color="auto" w:sz="4" w:space="0"/>
              <w:right w:val="single" w:color="auto" w:sz="4" w:space="0"/>
            </w:tcBorders>
            <w:vAlign w:val="center"/>
          </w:tcPr>
          <w:p w14:paraId="6212C1E4">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10520</w:t>
            </w:r>
          </w:p>
        </w:tc>
      </w:tr>
      <w:tr w14:paraId="027C0B20">
        <w:tblPrEx>
          <w:tblCellMar>
            <w:top w:w="0" w:type="dxa"/>
            <w:left w:w="0" w:type="dxa"/>
            <w:bottom w:w="0" w:type="dxa"/>
            <w:right w:w="0" w:type="dxa"/>
          </w:tblCellMar>
        </w:tblPrEx>
        <w:trPr>
          <w:cantSplit/>
          <w:trHeight w:val="930" w:hRule="atLeast"/>
        </w:trPr>
        <w:tc>
          <w:tcPr>
            <w:tcW w:w="771" w:type="dxa"/>
            <w:tcBorders>
              <w:top w:val="single" w:color="auto" w:sz="4" w:space="0"/>
              <w:left w:val="single" w:color="auto" w:sz="4" w:space="0"/>
              <w:bottom w:val="single" w:color="auto" w:sz="4" w:space="0"/>
              <w:right w:val="single" w:color="auto" w:sz="4" w:space="0"/>
            </w:tcBorders>
            <w:vAlign w:val="center"/>
          </w:tcPr>
          <w:p w14:paraId="1ACD94F2">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G24017</w:t>
            </w:r>
          </w:p>
        </w:tc>
        <w:tc>
          <w:tcPr>
            <w:tcW w:w="1549" w:type="dxa"/>
            <w:tcBorders>
              <w:top w:val="single" w:color="auto" w:sz="4" w:space="0"/>
              <w:left w:val="single" w:color="auto" w:sz="4" w:space="0"/>
              <w:bottom w:val="single" w:color="auto" w:sz="4" w:space="0"/>
              <w:right w:val="single" w:color="auto" w:sz="4" w:space="0"/>
            </w:tcBorders>
            <w:vAlign w:val="center"/>
          </w:tcPr>
          <w:p w14:paraId="5CA82948">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老城区新华路以北老体委</w:t>
            </w:r>
          </w:p>
        </w:tc>
        <w:tc>
          <w:tcPr>
            <w:tcW w:w="923" w:type="dxa"/>
            <w:tcBorders>
              <w:top w:val="single" w:color="auto" w:sz="4" w:space="0"/>
              <w:left w:val="single" w:color="auto" w:sz="4" w:space="0"/>
              <w:bottom w:val="single" w:color="auto" w:sz="4" w:space="0"/>
              <w:right w:val="single" w:color="auto" w:sz="4" w:space="0"/>
            </w:tcBorders>
            <w:vAlign w:val="center"/>
          </w:tcPr>
          <w:p w14:paraId="6B99617E">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1245.26</w:t>
            </w:r>
          </w:p>
        </w:tc>
        <w:tc>
          <w:tcPr>
            <w:tcW w:w="863" w:type="dxa"/>
            <w:tcBorders>
              <w:top w:val="single" w:color="auto" w:sz="4" w:space="0"/>
              <w:left w:val="single" w:color="auto" w:sz="4" w:space="0"/>
              <w:bottom w:val="single" w:color="auto" w:sz="4" w:space="0"/>
              <w:right w:val="single" w:color="auto" w:sz="4" w:space="0"/>
            </w:tcBorders>
            <w:vAlign w:val="center"/>
          </w:tcPr>
          <w:p w14:paraId="078BB818">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1245.26</w:t>
            </w:r>
          </w:p>
        </w:tc>
        <w:tc>
          <w:tcPr>
            <w:tcW w:w="833" w:type="dxa"/>
            <w:tcBorders>
              <w:top w:val="single" w:color="auto" w:sz="4" w:space="0"/>
              <w:left w:val="single" w:color="auto" w:sz="4" w:space="0"/>
              <w:bottom w:val="single" w:color="auto" w:sz="4" w:space="0"/>
              <w:right w:val="single" w:color="auto" w:sz="4" w:space="0"/>
            </w:tcBorders>
            <w:vAlign w:val="center"/>
          </w:tcPr>
          <w:p w14:paraId="2C1281E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其他商业服务业</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B2EF8C">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27EDE7">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3770E4">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w:t>
            </w:r>
          </w:p>
        </w:tc>
        <w:tc>
          <w:tcPr>
            <w:tcW w:w="912" w:type="dxa"/>
            <w:tcBorders>
              <w:top w:val="single" w:color="auto" w:sz="4" w:space="0"/>
              <w:left w:val="single" w:color="auto" w:sz="4" w:space="0"/>
              <w:bottom w:val="single" w:color="auto" w:sz="4" w:space="0"/>
              <w:right w:val="single" w:color="auto" w:sz="4" w:space="0"/>
            </w:tcBorders>
            <w:vAlign w:val="center"/>
          </w:tcPr>
          <w:p w14:paraId="5B9AF868">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w:t>
            </w:r>
          </w:p>
        </w:tc>
        <w:tc>
          <w:tcPr>
            <w:tcW w:w="730" w:type="dxa"/>
            <w:tcBorders>
              <w:top w:val="single" w:color="auto" w:sz="4" w:space="0"/>
              <w:left w:val="single" w:color="auto" w:sz="4" w:space="0"/>
              <w:bottom w:val="single" w:color="auto" w:sz="4" w:space="0"/>
              <w:right w:val="single" w:color="auto" w:sz="4" w:space="0"/>
            </w:tcBorders>
            <w:vAlign w:val="center"/>
          </w:tcPr>
          <w:p w14:paraId="56A692CE">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180</w:t>
            </w:r>
          </w:p>
        </w:tc>
        <w:tc>
          <w:tcPr>
            <w:tcW w:w="684" w:type="dxa"/>
            <w:tcBorders>
              <w:top w:val="single" w:color="auto" w:sz="4" w:space="0"/>
              <w:left w:val="single" w:color="auto" w:sz="4" w:space="0"/>
              <w:bottom w:val="single" w:color="auto" w:sz="4" w:space="0"/>
              <w:right w:val="single" w:color="auto" w:sz="4" w:space="0"/>
            </w:tcBorders>
            <w:vAlign w:val="center"/>
          </w:tcPr>
          <w:p w14:paraId="78E14E44">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900</w:t>
            </w:r>
          </w:p>
        </w:tc>
      </w:tr>
      <w:tr w14:paraId="4451C8DE">
        <w:tblPrEx>
          <w:tblCellMar>
            <w:top w:w="0" w:type="dxa"/>
            <w:left w:w="0" w:type="dxa"/>
            <w:bottom w:w="0" w:type="dxa"/>
            <w:right w:w="0" w:type="dxa"/>
          </w:tblCellMar>
        </w:tblPrEx>
        <w:trPr>
          <w:cantSplit/>
          <w:trHeight w:val="555" w:hRule="atLeast"/>
        </w:trPr>
        <w:tc>
          <w:tcPr>
            <w:tcW w:w="9643" w:type="dxa"/>
            <w:gridSpan w:val="11"/>
            <w:tcBorders>
              <w:top w:val="single" w:color="auto" w:sz="4" w:space="0"/>
              <w:left w:val="single" w:color="auto" w:sz="4" w:space="0"/>
              <w:bottom w:val="single" w:color="auto" w:sz="4" w:space="0"/>
              <w:right w:val="single" w:color="auto" w:sz="4" w:space="0"/>
            </w:tcBorders>
            <w:vAlign w:val="center"/>
          </w:tcPr>
          <w:p w14:paraId="2A2D57A2">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规划计容建筑面积：G</w:t>
            </w:r>
            <w:r>
              <w:rPr>
                <w:rFonts w:hint="eastAsia" w:ascii="仿宋" w:hAnsi="仿宋" w:eastAsia="仿宋" w:cs="仿宋"/>
                <w:color w:val="auto"/>
                <w:sz w:val="18"/>
                <w:szCs w:val="18"/>
                <w:lang w:val="en-US" w:eastAsia="zh-CN"/>
              </w:rPr>
              <w:t>24016</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90216</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G</w:t>
            </w:r>
            <w:r>
              <w:rPr>
                <w:rFonts w:hint="eastAsia" w:ascii="仿宋" w:hAnsi="仿宋" w:eastAsia="仿宋" w:cs="仿宋"/>
                <w:color w:val="auto"/>
                <w:sz w:val="18"/>
                <w:szCs w:val="18"/>
                <w:lang w:val="en-US" w:eastAsia="zh-CN"/>
              </w:rPr>
              <w:t>24017</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2491</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p>
        </w:tc>
      </w:tr>
    </w:tbl>
    <w:p w14:paraId="6C99CF1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p>
    <w:p w14:paraId="3B9F201F">
      <w:pPr>
        <w:spacing w:line="540" w:lineRule="exact"/>
        <w:ind w:firstLine="640" w:firstLineChars="200"/>
        <w:rPr>
          <w:rFonts w:hint="eastAsia" w:ascii="仿宋" w:hAnsi="仿宋" w:eastAsia="仿宋"/>
          <w:color w:val="auto"/>
          <w:sz w:val="32"/>
        </w:rPr>
      </w:pPr>
      <w:r>
        <w:rPr>
          <w:rFonts w:hint="eastAsia" w:ascii="仿宋" w:hAnsi="仿宋" w:eastAsia="仿宋"/>
          <w:color w:val="auto"/>
          <w:sz w:val="32"/>
        </w:rPr>
        <w:t>四、特别约定</w:t>
      </w:r>
    </w:p>
    <w:p w14:paraId="021854AE">
      <w:pPr>
        <w:spacing w:line="540" w:lineRule="exact"/>
        <w:ind w:firstLine="640" w:firstLineChars="200"/>
        <w:rPr>
          <w:rFonts w:hint="eastAsia" w:ascii="仿宋" w:hAnsi="仿宋" w:eastAsia="仿宋"/>
          <w:color w:val="auto"/>
          <w:sz w:val="32"/>
          <w:lang w:eastAsia="zh-CN"/>
        </w:rPr>
      </w:pPr>
      <w:r>
        <w:rPr>
          <w:rFonts w:hint="eastAsia" w:ascii="仿宋" w:hAnsi="仿宋" w:eastAsia="仿宋"/>
          <w:color w:val="auto"/>
          <w:sz w:val="32"/>
          <w:lang w:eastAsia="zh-CN"/>
        </w:rPr>
        <w:t>（</w:t>
      </w:r>
      <w:r>
        <w:rPr>
          <w:rFonts w:hint="eastAsia" w:ascii="仿宋" w:hAnsi="仿宋" w:eastAsia="仿宋"/>
          <w:color w:val="auto"/>
          <w:sz w:val="32"/>
          <w:lang w:val="en-US" w:eastAsia="zh-CN"/>
        </w:rPr>
        <w:t>一</w:t>
      </w:r>
      <w:r>
        <w:rPr>
          <w:rFonts w:hint="eastAsia" w:ascii="仿宋" w:hAnsi="仿宋" w:eastAsia="仿宋"/>
          <w:color w:val="auto"/>
          <w:sz w:val="32"/>
          <w:lang w:eastAsia="zh-CN"/>
        </w:rPr>
        <w:t>）</w:t>
      </w:r>
      <w:r>
        <w:rPr>
          <w:rFonts w:hint="eastAsia" w:ascii="仿宋" w:hAnsi="仿宋" w:eastAsia="仿宋"/>
          <w:color w:val="auto"/>
          <w:sz w:val="32"/>
          <w:lang w:val="en-US" w:eastAsia="zh-CN"/>
        </w:rPr>
        <w:t>G24016号地块出让</w:t>
      </w:r>
      <w:r>
        <w:rPr>
          <w:rFonts w:hint="eastAsia" w:ascii="仿宋" w:hAnsi="仿宋" w:eastAsia="仿宋"/>
          <w:sz w:val="32"/>
          <w:szCs w:val="32"/>
          <w:lang w:val="en-US" w:eastAsia="zh-CN"/>
        </w:rPr>
        <w:t>范围内房屋建筑面积2855.20㎡，资产评估价值378.46万元，竞得人需补偿378.46万元给房屋原所有权人；G24017号地块出让范围内房屋建筑面积837.76㎡，资产评估价值292.54736万元，竞得人需补偿292.54736万元给房屋原所有权人。</w:t>
      </w:r>
    </w:p>
    <w:p w14:paraId="3E7C0751">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rPr>
        <w:t>（</w:t>
      </w:r>
      <w:r>
        <w:rPr>
          <w:rFonts w:hint="eastAsia" w:ascii="仿宋" w:hAnsi="仿宋" w:eastAsia="仿宋"/>
          <w:color w:val="auto"/>
          <w:sz w:val="32"/>
          <w:lang w:val="en-US" w:eastAsia="zh-CN"/>
        </w:rPr>
        <w:t>二</w:t>
      </w:r>
      <w:r>
        <w:rPr>
          <w:rFonts w:hint="eastAsia" w:ascii="仿宋" w:hAnsi="仿宋" w:eastAsia="仿宋"/>
          <w:color w:val="auto"/>
          <w:sz w:val="32"/>
        </w:rPr>
        <w:t>）</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通，即通路、通电、通上水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通下水、通讯</w:t>
      </w:r>
      <w:r>
        <w:rPr>
          <w:rFonts w:hint="eastAsia" w:ascii="仿宋" w:hAnsi="仿宋" w:eastAsia="仿宋"/>
          <w:color w:val="auto"/>
          <w:sz w:val="32"/>
          <w:szCs w:val="32"/>
          <w:lang w:eastAsia="zh-CN"/>
        </w:rPr>
        <w:t>，</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5F829863">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三</w:t>
      </w:r>
      <w:r>
        <w:rPr>
          <w:rFonts w:hint="eastAsia" w:ascii="仿宋" w:hAnsi="仿宋" w:eastAsia="仿宋"/>
          <w:color w:val="auto"/>
          <w:sz w:val="32"/>
          <w:szCs w:val="32"/>
        </w:rPr>
        <w:t>）上述宗地挂牌出让成交后，竞得人应在成交之日起</w:t>
      </w:r>
      <w:r>
        <w:rPr>
          <w:rFonts w:ascii="仿宋" w:hAnsi="仿宋" w:eastAsia="仿宋"/>
          <w:color w:val="auto"/>
          <w:sz w:val="32"/>
          <w:szCs w:val="32"/>
        </w:rPr>
        <w:t>30</w:t>
      </w:r>
      <w:r>
        <w:rPr>
          <w:rFonts w:hint="eastAsia" w:ascii="仿宋" w:hAnsi="仿宋" w:eastAsia="仿宋"/>
          <w:color w:val="auto"/>
          <w:sz w:val="32"/>
          <w:szCs w:val="32"/>
        </w:rPr>
        <w:t>日内</w:t>
      </w:r>
      <w:r>
        <w:rPr>
          <w:rFonts w:hint="eastAsia" w:ascii="仿宋" w:hAnsi="仿宋" w:eastAsia="仿宋"/>
          <w:color w:val="auto"/>
          <w:sz w:val="32"/>
          <w:szCs w:val="32"/>
          <w:lang w:val="en-US" w:eastAsia="zh-CN"/>
        </w:rPr>
        <w:t>与出让人签订《</w:t>
      </w:r>
      <w:r>
        <w:rPr>
          <w:rFonts w:hint="eastAsia" w:ascii="仿宋" w:hAnsi="仿宋" w:eastAsia="仿宋"/>
          <w:color w:val="auto"/>
          <w:sz w:val="32"/>
          <w:szCs w:val="32"/>
        </w:rPr>
        <w:t>国有建设用地使用权出让合同</w:t>
      </w:r>
      <w:r>
        <w:rPr>
          <w:rFonts w:hint="eastAsia" w:ascii="仿宋" w:hAnsi="仿宋" w:eastAsia="仿宋"/>
          <w:color w:val="auto"/>
          <w:sz w:val="32"/>
          <w:szCs w:val="32"/>
          <w:lang w:val="en-US" w:eastAsia="zh-CN"/>
        </w:rPr>
        <w:t>》，按土地出让合同约定</w:t>
      </w:r>
      <w:r>
        <w:rPr>
          <w:rFonts w:hint="eastAsia" w:ascii="仿宋" w:hAnsi="仿宋" w:eastAsia="仿宋"/>
          <w:color w:val="auto"/>
          <w:sz w:val="32"/>
          <w:szCs w:val="32"/>
        </w:rPr>
        <w:t>缴纳土地成交价款，并在签订出让合同后</w:t>
      </w:r>
      <w:r>
        <w:rPr>
          <w:rFonts w:ascii="仿宋" w:hAnsi="仿宋" w:eastAsia="仿宋"/>
          <w:color w:val="auto"/>
          <w:sz w:val="32"/>
          <w:szCs w:val="32"/>
        </w:rPr>
        <w:t>10</w:t>
      </w:r>
      <w:r>
        <w:rPr>
          <w:rFonts w:hint="eastAsia" w:ascii="仿宋" w:hAnsi="仿宋" w:eastAsia="仿宋"/>
          <w:color w:val="auto"/>
          <w:sz w:val="32"/>
          <w:szCs w:val="32"/>
        </w:rPr>
        <w:t>个工作日内建立“建设项目信息公示牌”，公示牌具体规格及公示内容由大冶市自然资源和规划局另行告知。</w:t>
      </w:r>
    </w:p>
    <w:p w14:paraId="6DA07890">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2093343F">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五</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1E3D68D6">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1F2137C2">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72446FB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五、竞买资格及要求</w:t>
      </w:r>
    </w:p>
    <w:p w14:paraId="019025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（一）中华人民共和国境内外的法人、自然人和其他组织均可申请参加，申请人可以单独申请，也可以联合申请。</w:t>
      </w:r>
    </w:p>
    <w:p w14:paraId="5BC123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1769605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14:paraId="2715AE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政府网“招投标”栏目国有土地网上交易系统进行。只有办理数字证书、通过网上注册、足额交纳竞买保证金的申请人，才能参加网上挂牌出让活动。</w:t>
      </w:r>
    </w:p>
    <w:p w14:paraId="5B6C1A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14:paraId="76F995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2024年8月7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14:paraId="0D7EB2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（七）竞买人保证金必须从单位账户汇出，在网上交易系统点击“申购”,通过交易系统在2024年8月7日17时00分前,一次性足额将竞买保证金汇入我中心指定的保证金账户。</w:t>
      </w:r>
    </w:p>
    <w:p w14:paraId="05140E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14:paraId="3D4B62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我中心将通过互联网站(网址：http://www.hbdaye.gov.cn/)“招投标”栏目发布网上挂牌出让相关文件。有意竞买者须登陆该系统，在网上浏览或下载本次挂牌出让文件，网上挂牌出让文件具体包括：</w:t>
      </w:r>
    </w:p>
    <w:p w14:paraId="1D5902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14:paraId="4757A0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14:paraId="4D507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14:paraId="6C5514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14:paraId="30CBC7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14:paraId="63CBD6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14:paraId="38F19F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14:paraId="334DE5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14:paraId="638280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14:paraId="3F994C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14:paraId="08A7BB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14:paraId="12DB74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14:paraId="2D0FE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14:paraId="4BC23B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14:paraId="1682BE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14:paraId="2292E8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14:paraId="12E495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14:paraId="6627A49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14:paraId="066286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挂牌时间为10日，具体如下：</w:t>
      </w:r>
    </w:p>
    <w:p w14:paraId="040205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1、挂牌起始时间：2024年7月30日上午10时；</w:t>
      </w:r>
    </w:p>
    <w:p w14:paraId="077457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2、挂牌截止时间：2024年8月9日上午10时。</w:t>
      </w:r>
    </w:p>
    <w:p w14:paraId="768473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14:paraId="19274B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（一）在中国土地市场网、黄石市公共资源交易中心网、大冶市政府网、《今日大冶》等网站和媒体发布网上挂牌出让公告、出让宗地相关信息；</w:t>
      </w:r>
    </w:p>
    <w:p w14:paraId="5477E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14:paraId="3175E4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14:paraId="422F45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14:paraId="5DF631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14:paraId="366742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大冶市政府网等网站</w:t>
      </w:r>
      <w:r>
        <w:rPr>
          <w:rFonts w:hint="eastAsia" w:eastAsia="仿宋_GB2312"/>
          <w:sz w:val="32"/>
          <w:lang w:val="zh-CN" w:eastAsia="zh-CN"/>
        </w:rPr>
        <w:t>上公布本次国有建设用地使用权网上挂牌出让结果。</w:t>
      </w:r>
    </w:p>
    <w:p w14:paraId="30FFC4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本次网上挂牌出让交易的报价规则详见大冶市政府网“招投标”栏目国有土地网上交易系统上发布的《交易规则》第四章、第五章。</w:t>
      </w:r>
    </w:p>
    <w:p w14:paraId="693825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十一、各宗地竞买保证金、起始价、增价幅度及报价</w:t>
      </w:r>
    </w:p>
    <w:p w14:paraId="443A55D2">
      <w:pPr>
        <w:spacing w:line="540" w:lineRule="exact"/>
        <w:ind w:firstLine="640" w:firstLineChars="200"/>
        <w:rPr>
          <w:rFonts w:ascii="仿宋" w:hAnsi="仿宋" w:eastAsia="仿宋"/>
          <w:sz w:val="32"/>
        </w:rPr>
      </w:pPr>
      <w:r>
        <w:rPr>
          <w:rFonts w:hint="eastAsia" w:eastAsia="仿宋_GB2312"/>
          <w:sz w:val="32"/>
          <w:lang w:val="en-US" w:eastAsia="zh-CN"/>
        </w:rPr>
        <w:t>（一）</w:t>
      </w:r>
      <w:r>
        <w:rPr>
          <w:rFonts w:hint="eastAsia" w:ascii="仿宋" w:hAnsi="仿宋" w:eastAsia="仿宋"/>
          <w:sz w:val="32"/>
        </w:rPr>
        <w:t>各宗地的竞买保证金分别为：</w:t>
      </w:r>
    </w:p>
    <w:p w14:paraId="7D066181">
      <w:pPr>
        <w:spacing w:line="540" w:lineRule="exact"/>
        <w:ind w:firstLine="640" w:firstLineChars="200"/>
        <w:rPr>
          <w:rFonts w:hint="eastAsia" w:ascii="仿宋" w:hAnsi="仿宋" w:eastAsia="仿宋"/>
          <w:sz w:val="32"/>
          <w:szCs w:val="44"/>
        </w:rPr>
      </w:pPr>
      <w:r>
        <w:rPr>
          <w:rFonts w:hint="eastAsia" w:ascii="仿宋" w:hAnsi="仿宋" w:eastAsia="仿宋"/>
          <w:sz w:val="32"/>
          <w:szCs w:val="44"/>
          <w:lang w:val="en-US" w:eastAsia="zh-CN"/>
        </w:rPr>
        <w:t>G24016</w:t>
      </w:r>
      <w:r>
        <w:rPr>
          <w:rFonts w:hint="eastAsia" w:ascii="仿宋" w:hAnsi="仿宋" w:eastAsia="仿宋"/>
          <w:sz w:val="32"/>
          <w:szCs w:val="44"/>
        </w:rPr>
        <w:t>号地块为人民币大写</w:t>
      </w:r>
      <w:r>
        <w:rPr>
          <w:rFonts w:hint="eastAsia" w:ascii="仿宋" w:hAnsi="仿宋" w:eastAsia="仿宋"/>
          <w:sz w:val="32"/>
          <w:szCs w:val="44"/>
          <w:lang w:val="en-US" w:eastAsia="zh-CN"/>
        </w:rPr>
        <w:t>贰仟壹佰零肆</w:t>
      </w:r>
      <w:r>
        <w:rPr>
          <w:rFonts w:hint="eastAsia" w:ascii="仿宋" w:hAnsi="仿宋" w:eastAsia="仿宋"/>
          <w:sz w:val="32"/>
          <w:szCs w:val="44"/>
        </w:rPr>
        <w:t>万元整（￥：</w:t>
      </w:r>
      <w:r>
        <w:rPr>
          <w:rFonts w:hint="eastAsia" w:ascii="仿宋" w:hAnsi="仿宋" w:eastAsia="仿宋"/>
          <w:sz w:val="32"/>
          <w:szCs w:val="44"/>
          <w:lang w:val="en-US" w:eastAsia="zh-CN"/>
        </w:rPr>
        <w:t>2104</w:t>
      </w:r>
      <w:r>
        <w:rPr>
          <w:rFonts w:ascii="仿宋" w:hAnsi="仿宋" w:eastAsia="仿宋"/>
          <w:sz w:val="32"/>
          <w:szCs w:val="44"/>
        </w:rPr>
        <w:t>0000.00</w:t>
      </w:r>
      <w:r>
        <w:rPr>
          <w:rFonts w:hint="eastAsia" w:ascii="仿宋" w:hAnsi="仿宋" w:eastAsia="仿宋"/>
          <w:sz w:val="32"/>
          <w:szCs w:val="44"/>
        </w:rPr>
        <w:t>）；</w:t>
      </w:r>
    </w:p>
    <w:p w14:paraId="4FED883D">
      <w:pPr>
        <w:spacing w:line="540" w:lineRule="exact"/>
        <w:ind w:firstLine="640" w:firstLineChars="200"/>
        <w:rPr>
          <w:rFonts w:hint="eastAsia" w:ascii="仿宋" w:hAnsi="仿宋" w:eastAsia="仿宋"/>
          <w:sz w:val="32"/>
          <w:szCs w:val="44"/>
          <w:lang w:eastAsia="zh-CN"/>
        </w:rPr>
      </w:pPr>
      <w:r>
        <w:rPr>
          <w:rFonts w:hint="eastAsia" w:ascii="仿宋" w:hAnsi="仿宋" w:eastAsia="仿宋"/>
          <w:sz w:val="32"/>
          <w:szCs w:val="44"/>
          <w:lang w:val="en-US" w:eastAsia="zh-CN"/>
        </w:rPr>
        <w:t>G24017</w:t>
      </w:r>
      <w:r>
        <w:rPr>
          <w:rFonts w:hint="eastAsia" w:ascii="仿宋" w:hAnsi="仿宋" w:eastAsia="仿宋"/>
          <w:sz w:val="32"/>
          <w:szCs w:val="44"/>
        </w:rPr>
        <w:t>号地块为人民币大写</w:t>
      </w:r>
      <w:r>
        <w:rPr>
          <w:rFonts w:hint="eastAsia" w:ascii="仿宋" w:hAnsi="仿宋" w:eastAsia="仿宋"/>
          <w:sz w:val="32"/>
          <w:szCs w:val="44"/>
          <w:lang w:val="en-US" w:eastAsia="zh-CN"/>
        </w:rPr>
        <w:t>壹佰捌拾</w:t>
      </w:r>
      <w:r>
        <w:rPr>
          <w:rFonts w:hint="eastAsia" w:ascii="仿宋" w:hAnsi="仿宋" w:eastAsia="仿宋"/>
          <w:sz w:val="32"/>
          <w:szCs w:val="44"/>
        </w:rPr>
        <w:t>万元整（￥：</w:t>
      </w:r>
      <w:r>
        <w:rPr>
          <w:rFonts w:hint="eastAsia" w:ascii="仿宋" w:hAnsi="仿宋" w:eastAsia="仿宋"/>
          <w:sz w:val="32"/>
          <w:szCs w:val="44"/>
          <w:lang w:val="en-US" w:eastAsia="zh-CN"/>
        </w:rPr>
        <w:t>180</w:t>
      </w:r>
      <w:r>
        <w:rPr>
          <w:rFonts w:ascii="仿宋" w:hAnsi="仿宋" w:eastAsia="仿宋"/>
          <w:sz w:val="32"/>
          <w:szCs w:val="44"/>
        </w:rPr>
        <w:t>0000.00</w:t>
      </w:r>
      <w:r>
        <w:rPr>
          <w:rFonts w:hint="eastAsia" w:ascii="仿宋" w:hAnsi="仿宋" w:eastAsia="仿宋"/>
          <w:sz w:val="32"/>
          <w:szCs w:val="44"/>
        </w:rPr>
        <w:t>）；</w:t>
      </w:r>
    </w:p>
    <w:p w14:paraId="4BFF1B9F">
      <w:pPr>
        <w:spacing w:line="540" w:lineRule="exact"/>
        <w:rPr>
          <w:rFonts w:ascii="仿宋" w:hAnsi="仿宋" w:eastAsia="仿宋"/>
          <w:sz w:val="32"/>
        </w:rPr>
      </w:pPr>
      <w:r>
        <w:rPr>
          <w:rFonts w:hint="eastAsia" w:eastAsia="仿宋_GB2312"/>
          <w:sz w:val="32"/>
          <w:lang w:val="en-US" w:eastAsia="zh-CN"/>
        </w:rPr>
        <w:t>（二）</w:t>
      </w:r>
      <w:r>
        <w:rPr>
          <w:rFonts w:hint="eastAsia" w:ascii="仿宋" w:hAnsi="仿宋" w:eastAsia="仿宋"/>
          <w:sz w:val="32"/>
        </w:rPr>
        <w:t>各宗地的出让起始价、增价幅度</w:t>
      </w:r>
      <w:r>
        <w:rPr>
          <w:rFonts w:ascii="仿宋" w:hAnsi="仿宋" w:eastAsia="仿宋"/>
          <w:sz w:val="32"/>
        </w:rPr>
        <w:t xml:space="preserve"> </w:t>
      </w:r>
    </w:p>
    <w:p w14:paraId="7F9B8BE4">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G24016</w:t>
      </w:r>
      <w:r>
        <w:rPr>
          <w:rFonts w:hint="eastAsia" w:ascii="仿宋" w:hAnsi="仿宋" w:eastAsia="仿宋"/>
          <w:sz w:val="32"/>
        </w:rPr>
        <w:t>号地块：出让起始价为人民币大写</w:t>
      </w:r>
      <w:r>
        <w:rPr>
          <w:rFonts w:hint="eastAsia" w:ascii="仿宋" w:hAnsi="仿宋" w:eastAsia="仿宋"/>
          <w:sz w:val="32"/>
          <w:szCs w:val="44"/>
          <w:lang w:val="en-US" w:eastAsia="zh-CN"/>
        </w:rPr>
        <w:t>壹亿零伍佰贰拾</w:t>
      </w:r>
      <w:r>
        <w:rPr>
          <w:rFonts w:hint="eastAsia" w:ascii="仿宋" w:hAnsi="仿宋" w:eastAsia="仿宋"/>
          <w:sz w:val="32"/>
        </w:rPr>
        <w:t>万元整（￥</w:t>
      </w:r>
      <w:r>
        <w:rPr>
          <w:rFonts w:hint="eastAsia" w:ascii="仿宋" w:hAnsi="仿宋" w:eastAsia="仿宋"/>
          <w:sz w:val="32"/>
          <w:lang w:val="en-US" w:eastAsia="zh-CN"/>
        </w:rPr>
        <w:t>10520</w:t>
      </w:r>
      <w:r>
        <w:rPr>
          <w:rFonts w:ascii="仿宋" w:hAnsi="仿宋" w:eastAsia="仿宋"/>
          <w:sz w:val="32"/>
        </w:rPr>
        <w:t>0000.00</w:t>
      </w:r>
      <w:r>
        <w:rPr>
          <w:rFonts w:hint="eastAsia" w:ascii="仿宋" w:hAnsi="仿宋" w:eastAsia="仿宋"/>
          <w:sz w:val="32"/>
        </w:rPr>
        <w:t>），增价幅度为人民币大写壹拾万元或壹拾万元的整倍数；</w:t>
      </w:r>
    </w:p>
    <w:p w14:paraId="47048D21">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G24017</w:t>
      </w:r>
      <w:r>
        <w:rPr>
          <w:rFonts w:hint="eastAsia" w:ascii="仿宋" w:hAnsi="仿宋" w:eastAsia="仿宋"/>
          <w:sz w:val="32"/>
        </w:rPr>
        <w:t>号地块：出让起始价为人民币大写</w:t>
      </w:r>
      <w:r>
        <w:rPr>
          <w:rFonts w:hint="eastAsia" w:ascii="仿宋" w:hAnsi="仿宋" w:eastAsia="仿宋"/>
          <w:sz w:val="32"/>
          <w:szCs w:val="44"/>
          <w:lang w:val="en-US" w:eastAsia="zh-CN"/>
        </w:rPr>
        <w:t>玖佰</w:t>
      </w:r>
      <w:r>
        <w:rPr>
          <w:rFonts w:hint="eastAsia" w:ascii="仿宋" w:hAnsi="仿宋" w:eastAsia="仿宋"/>
          <w:sz w:val="32"/>
        </w:rPr>
        <w:t>万元整（￥</w:t>
      </w:r>
      <w:r>
        <w:rPr>
          <w:rFonts w:hint="eastAsia" w:ascii="仿宋" w:hAnsi="仿宋" w:eastAsia="仿宋"/>
          <w:sz w:val="32"/>
          <w:lang w:val="en-US" w:eastAsia="zh-CN"/>
        </w:rPr>
        <w:t>900</w:t>
      </w:r>
      <w:r>
        <w:rPr>
          <w:rFonts w:ascii="仿宋" w:hAnsi="仿宋" w:eastAsia="仿宋"/>
          <w:sz w:val="32"/>
        </w:rPr>
        <w:t>0000.00</w:t>
      </w:r>
      <w:r>
        <w:rPr>
          <w:rFonts w:hint="eastAsia" w:ascii="仿宋" w:hAnsi="仿宋" w:eastAsia="仿宋"/>
          <w:sz w:val="32"/>
        </w:rPr>
        <w:t>），增价幅度为人民币大写壹拾万元或壹拾万元的整倍数；</w:t>
      </w:r>
    </w:p>
    <w:p w14:paraId="5FEFEA6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14:paraId="402882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14:paraId="6ADD52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14:paraId="209155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14:paraId="53FBB8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14:paraId="4448F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14:paraId="3673D34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14:paraId="062B29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14:paraId="5A63CA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14:paraId="44CAA4E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14:paraId="14058F8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14:paraId="4DCC6A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14:paraId="015010C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14:paraId="6A8352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14:paraId="7B5D9D9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A9A28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5B81C6A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14:paraId="606CDDA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14:paraId="0B7A2DC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14:paraId="05F9FA5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14:paraId="5C27D8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14:paraId="2F9995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14:paraId="3CF7D26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14:paraId="024F632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14:paraId="698411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14:paraId="4AFC24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14:paraId="4B15187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14:paraId="2D0382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14:paraId="759FE45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14:paraId="3D7F77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14:paraId="6D5A307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14:paraId="4A7DE0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14:paraId="08BF730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14:paraId="4C23040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14:paraId="47A0B4B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14:paraId="577E75D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14:paraId="3B257A8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14:paraId="76B83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14:paraId="24F14D7A">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14:paraId="1F43B588">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14:paraId="5CBAF78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2024年7月10</w:t>
      </w:r>
      <w:bookmarkStart w:id="0" w:name="_GoBack"/>
      <w:bookmarkEnd w:id="0"/>
      <w:r>
        <w:rPr>
          <w:rFonts w:hint="eastAsia" w:eastAsia="仿宋_GB2312"/>
          <w:sz w:val="32"/>
          <w:lang w:val="en-US" w:eastAsia="zh-CN"/>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B4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v:textbox>
            </v:shape>
          </w:pict>
        </mc:Fallback>
      </mc:AlternateContent>
    </w:r>
  </w:p>
  <w:p w14:paraId="7CDCA9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411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2A6208A"/>
    <w:rsid w:val="03A57BB6"/>
    <w:rsid w:val="03AD4F46"/>
    <w:rsid w:val="03F903E8"/>
    <w:rsid w:val="040A6059"/>
    <w:rsid w:val="044C5C91"/>
    <w:rsid w:val="06D27B45"/>
    <w:rsid w:val="07136F21"/>
    <w:rsid w:val="09451E80"/>
    <w:rsid w:val="099215DD"/>
    <w:rsid w:val="09DC19A3"/>
    <w:rsid w:val="09E069E0"/>
    <w:rsid w:val="0B5517FF"/>
    <w:rsid w:val="0B947424"/>
    <w:rsid w:val="0B972846"/>
    <w:rsid w:val="0B9C0B56"/>
    <w:rsid w:val="0BBB6D74"/>
    <w:rsid w:val="0C1E24BA"/>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7125A2B"/>
    <w:rsid w:val="1747408E"/>
    <w:rsid w:val="17987ED6"/>
    <w:rsid w:val="17AD036A"/>
    <w:rsid w:val="17C07B85"/>
    <w:rsid w:val="1A3F6FDA"/>
    <w:rsid w:val="1A422262"/>
    <w:rsid w:val="1A644ACB"/>
    <w:rsid w:val="1B3E3158"/>
    <w:rsid w:val="1BBD054F"/>
    <w:rsid w:val="1BE44CD8"/>
    <w:rsid w:val="1D8115EF"/>
    <w:rsid w:val="1DD67227"/>
    <w:rsid w:val="1EBC1E87"/>
    <w:rsid w:val="1EBE4CE7"/>
    <w:rsid w:val="1ED456D5"/>
    <w:rsid w:val="1EFB4DF0"/>
    <w:rsid w:val="1F107A0B"/>
    <w:rsid w:val="1F490FDE"/>
    <w:rsid w:val="1F4D7A5F"/>
    <w:rsid w:val="1F7B1B2B"/>
    <w:rsid w:val="1FC47655"/>
    <w:rsid w:val="211F27A2"/>
    <w:rsid w:val="21E31DAC"/>
    <w:rsid w:val="220F2576"/>
    <w:rsid w:val="22341638"/>
    <w:rsid w:val="23C633D6"/>
    <w:rsid w:val="24871F79"/>
    <w:rsid w:val="24F102EF"/>
    <w:rsid w:val="256F1F2A"/>
    <w:rsid w:val="25EA1EE5"/>
    <w:rsid w:val="264F1406"/>
    <w:rsid w:val="26D133AD"/>
    <w:rsid w:val="27602533"/>
    <w:rsid w:val="276F6AA3"/>
    <w:rsid w:val="27A02CD7"/>
    <w:rsid w:val="283B51DE"/>
    <w:rsid w:val="286E2172"/>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EE6569"/>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D13944"/>
    <w:rsid w:val="4221748A"/>
    <w:rsid w:val="423D466F"/>
    <w:rsid w:val="428B4359"/>
    <w:rsid w:val="42B03CCC"/>
    <w:rsid w:val="43207D0A"/>
    <w:rsid w:val="43631EE8"/>
    <w:rsid w:val="43B35BE1"/>
    <w:rsid w:val="43CB3901"/>
    <w:rsid w:val="443E1BD5"/>
    <w:rsid w:val="451A11C3"/>
    <w:rsid w:val="453B3109"/>
    <w:rsid w:val="456C7660"/>
    <w:rsid w:val="45B349FB"/>
    <w:rsid w:val="46BD5C01"/>
    <w:rsid w:val="47066E73"/>
    <w:rsid w:val="473000FD"/>
    <w:rsid w:val="47697F3B"/>
    <w:rsid w:val="47B45F3C"/>
    <w:rsid w:val="48053C34"/>
    <w:rsid w:val="48123E79"/>
    <w:rsid w:val="497C22B2"/>
    <w:rsid w:val="49D076B0"/>
    <w:rsid w:val="4A1417AA"/>
    <w:rsid w:val="4A5D7320"/>
    <w:rsid w:val="4B5D2B2A"/>
    <w:rsid w:val="4CD36D03"/>
    <w:rsid w:val="4CD73D60"/>
    <w:rsid w:val="4D342AC5"/>
    <w:rsid w:val="4D694DA4"/>
    <w:rsid w:val="4D6B42BE"/>
    <w:rsid w:val="4DCA136A"/>
    <w:rsid w:val="4ECF6BCC"/>
    <w:rsid w:val="508B38AC"/>
    <w:rsid w:val="50B259D2"/>
    <w:rsid w:val="50F53BA8"/>
    <w:rsid w:val="51F11F6A"/>
    <w:rsid w:val="5229107C"/>
    <w:rsid w:val="527349B4"/>
    <w:rsid w:val="52E10274"/>
    <w:rsid w:val="53572425"/>
    <w:rsid w:val="549A08F7"/>
    <w:rsid w:val="55470037"/>
    <w:rsid w:val="55A236BA"/>
    <w:rsid w:val="55CD0E83"/>
    <w:rsid w:val="567B53FF"/>
    <w:rsid w:val="57A73D22"/>
    <w:rsid w:val="58987D0A"/>
    <w:rsid w:val="592839E3"/>
    <w:rsid w:val="59455451"/>
    <w:rsid w:val="598F6A85"/>
    <w:rsid w:val="5AB77DD7"/>
    <w:rsid w:val="5BAE76FF"/>
    <w:rsid w:val="5BBE76F4"/>
    <w:rsid w:val="5BE91279"/>
    <w:rsid w:val="5CA01AB6"/>
    <w:rsid w:val="5EBD399D"/>
    <w:rsid w:val="5F4212D9"/>
    <w:rsid w:val="5FB04F89"/>
    <w:rsid w:val="600E1E6F"/>
    <w:rsid w:val="61A67C9A"/>
    <w:rsid w:val="61CA201F"/>
    <w:rsid w:val="621C1ADB"/>
    <w:rsid w:val="621C3A13"/>
    <w:rsid w:val="625C2BFE"/>
    <w:rsid w:val="625C3E83"/>
    <w:rsid w:val="63620E0E"/>
    <w:rsid w:val="63B86D94"/>
    <w:rsid w:val="63DC30DC"/>
    <w:rsid w:val="643B7D84"/>
    <w:rsid w:val="65822F4C"/>
    <w:rsid w:val="65AF5444"/>
    <w:rsid w:val="65E71F28"/>
    <w:rsid w:val="666F3498"/>
    <w:rsid w:val="66A23BB0"/>
    <w:rsid w:val="66AD7815"/>
    <w:rsid w:val="67D853AC"/>
    <w:rsid w:val="68A70936"/>
    <w:rsid w:val="69264FE4"/>
    <w:rsid w:val="69445670"/>
    <w:rsid w:val="69520885"/>
    <w:rsid w:val="69E132A1"/>
    <w:rsid w:val="6CD66CA4"/>
    <w:rsid w:val="6D5710EB"/>
    <w:rsid w:val="6D9D7DC0"/>
    <w:rsid w:val="6DB01FA2"/>
    <w:rsid w:val="6EEF41B0"/>
    <w:rsid w:val="6F772A31"/>
    <w:rsid w:val="6F904D6D"/>
    <w:rsid w:val="70274708"/>
    <w:rsid w:val="70CC7133"/>
    <w:rsid w:val="71723ECA"/>
    <w:rsid w:val="71CC141B"/>
    <w:rsid w:val="72F93BFA"/>
    <w:rsid w:val="730F7E05"/>
    <w:rsid w:val="73536E8D"/>
    <w:rsid w:val="73935E33"/>
    <w:rsid w:val="74B74C17"/>
    <w:rsid w:val="754679FD"/>
    <w:rsid w:val="7547692F"/>
    <w:rsid w:val="76BB6642"/>
    <w:rsid w:val="773D0CC8"/>
    <w:rsid w:val="77E45344"/>
    <w:rsid w:val="77F95CBE"/>
    <w:rsid w:val="7812538D"/>
    <w:rsid w:val="79DA24A9"/>
    <w:rsid w:val="7A255AF3"/>
    <w:rsid w:val="7A5A6AA7"/>
    <w:rsid w:val="7A7E636C"/>
    <w:rsid w:val="7BF939F1"/>
    <w:rsid w:val="7C157AF8"/>
    <w:rsid w:val="7C5652B8"/>
    <w:rsid w:val="7C8E2DE4"/>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2FC99-DA88-4E69-B347-BDDA30D7394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4639</Words>
  <Characters>4853</Characters>
  <Lines>42</Lines>
  <Paragraphs>12</Paragraphs>
  <TotalTime>0</TotalTime>
  <ScaleCrop>false</ScaleCrop>
  <LinksUpToDate>false</LinksUpToDate>
  <CharactersWithSpaces>4884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2024-07-02T08:09:00Z</cp:lastPrinted>
  <dcterms:modified xsi:type="dcterms:W3CDTF">2024-07-09T07:32:52Z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C41C1A08E972450F9A134D24BCA5E2BF_13</vt:lpwstr>
  </property>
</Properties>
</file>