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7</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九</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7</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4026</w:t>
      </w:r>
      <w:r>
        <w:rPr>
          <w:rFonts w:hint="eastAsia" w:ascii="仿宋" w:hAnsi="仿宋" w:eastAsia="仿宋" w:cs="仿宋"/>
          <w:sz w:val="32"/>
          <w:szCs w:val="32"/>
        </w:rPr>
        <w:t>号</w:t>
      </w:r>
      <w:r>
        <w:rPr>
          <w:rFonts w:hint="eastAsia" w:ascii="仿宋" w:hAnsi="仿宋" w:eastAsia="仿宋" w:cs="仿宋"/>
          <w:sz w:val="32"/>
          <w:szCs w:val="32"/>
          <w:lang w:val="en-US" w:eastAsia="zh-CN"/>
        </w:rPr>
        <w:t>等3宗</w:t>
      </w:r>
      <w:r>
        <w:rPr>
          <w:rFonts w:hint="eastAsia" w:ascii="仿宋" w:hAnsi="仿宋" w:eastAsia="仿宋" w:cs="仿宋"/>
          <w:sz w:val="32"/>
          <w:szCs w:val="32"/>
        </w:rPr>
        <w:t>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632B925D">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D0C7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47F7536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BFB7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2693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4F17D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9DE8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BFF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1A0A1E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E535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263CF31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841578D">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9C4C7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94F6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7A2041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3B47020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1D12A69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7ED69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7BC22F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42360A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0670CF82">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1424F79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4A10C0C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7468B1A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42F7385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4736443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78E59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1360EC">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5F3A6ED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55895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F4962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6C3C9EE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4924451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FFE60A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974B4C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77684DE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12DEB29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7C9FB9E1">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B441B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7CB70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高新区大广高速东侧、钟山大道南侧地块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A817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14383.39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54A745">
            <w:pPr>
              <w:keepNext w:val="0"/>
              <w:keepLines w:val="0"/>
              <w:pageBreakBefore w:val="0"/>
              <w:widowControl/>
              <w:tabs>
                <w:tab w:val="left" w:pos="344"/>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14383.39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38379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43C90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2A8E66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04CA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4AF2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69AEA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01AAC70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2DE1ED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157417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32.4</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EF26A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324</w:t>
            </w:r>
          </w:p>
        </w:tc>
      </w:tr>
      <w:tr w14:paraId="3FB77E46">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F4B9B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245E6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高新区罗金大道北侧、经九路东侧地块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00EA3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218658.91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95B5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218658.91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FA181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E61E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3B340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AB94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15F7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81CE4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44FE00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3DFC6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BC48F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494.6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C8388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4946</w:t>
            </w:r>
          </w:p>
        </w:tc>
      </w:tr>
      <w:tr w14:paraId="731F0265">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3BBE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763C8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还地桥镇红光村铁灵线以东、民安民用爆炸物品专营有限公司仓库以西地块（大冶市民安民用爆炸物品专营有限公司配套设施区）</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72F6D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12245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958D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12245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E827E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三类物流仓储用地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634A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0.2</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0273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3FB5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2BC9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30" w:type="dxa"/>
            <w:tcBorders>
              <w:top w:val="single" w:color="auto" w:sz="4" w:space="0"/>
              <w:left w:val="nil"/>
              <w:bottom w:val="single" w:color="auto" w:sz="4" w:space="0"/>
              <w:right w:val="single" w:color="auto" w:sz="4" w:space="0"/>
            </w:tcBorders>
            <w:noWrap w:val="0"/>
            <w:vAlign w:val="center"/>
          </w:tcPr>
          <w:p w14:paraId="65929B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14:paraId="2879F2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D512FC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330B0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EF0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259</w:t>
            </w:r>
          </w:p>
        </w:tc>
      </w:tr>
      <w:tr w14:paraId="1EA4D712">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1219F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24028号地块按规划条件要求执行</w:t>
            </w:r>
            <w:r>
              <w:rPr>
                <w:rFonts w:hint="eastAsia"/>
                <w:sz w:val="18"/>
                <w:szCs w:val="18"/>
                <w:lang w:eastAsia="zh-CN"/>
              </w:rPr>
              <w:t>，</w:t>
            </w:r>
            <w:r>
              <w:rPr>
                <w:rFonts w:hint="eastAsia"/>
                <w:sz w:val="18"/>
                <w:szCs w:val="18"/>
              </w:rPr>
              <w:t>G</w:t>
            </w:r>
            <w:r>
              <w:rPr>
                <w:rFonts w:hint="eastAsia"/>
                <w:sz w:val="18"/>
                <w:szCs w:val="18"/>
                <w:lang w:val="en-US" w:eastAsia="zh-CN"/>
              </w:rPr>
              <w:t>24026、</w:t>
            </w:r>
            <w:r>
              <w:rPr>
                <w:rFonts w:hint="eastAsia"/>
                <w:sz w:val="18"/>
                <w:szCs w:val="18"/>
              </w:rPr>
              <w:t>G</w:t>
            </w:r>
            <w:r>
              <w:rPr>
                <w:rFonts w:hint="eastAsia"/>
                <w:sz w:val="18"/>
                <w:szCs w:val="18"/>
                <w:lang w:val="en-US" w:eastAsia="zh-CN"/>
              </w:rPr>
              <w:t>24027号地块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4B779FC4">
      <w:pPr>
        <w:spacing w:line="460" w:lineRule="exact"/>
        <w:ind w:firstLine="640" w:firstLineChars="200"/>
        <w:rPr>
          <w:rFonts w:hint="eastAsia" w:ascii="仿宋" w:hAnsi="仿宋" w:eastAsia="仿宋" w:cs="仿宋"/>
          <w:sz w:val="32"/>
          <w:szCs w:val="32"/>
        </w:rPr>
      </w:pPr>
    </w:p>
    <w:p w14:paraId="75FB0A3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日，在大冶市政府网“招投标”栏目下载挂牌出让文件。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58FA80F4">
      <w:pPr>
        <w:tabs>
          <w:tab w:val="left" w:pos="7515"/>
        </w:tabs>
        <w:spacing w:line="580" w:lineRule="exact"/>
        <w:ind w:firstLine="883" w:firstLineChars="200"/>
        <w:jc w:val="both"/>
        <w:rPr>
          <w:rFonts w:hint="eastAsia" w:ascii="宋体" w:hAnsi="宋体"/>
          <w:b/>
          <w:sz w:val="44"/>
          <w:szCs w:val="44"/>
        </w:rPr>
      </w:pPr>
    </w:p>
    <w:p w14:paraId="24768166">
      <w:pPr>
        <w:tabs>
          <w:tab w:val="left" w:pos="7515"/>
        </w:tabs>
        <w:spacing w:line="580" w:lineRule="exact"/>
        <w:ind w:firstLine="883" w:firstLineChars="200"/>
        <w:jc w:val="both"/>
        <w:rPr>
          <w:rFonts w:hint="eastAsia" w:ascii="宋体" w:hAnsi="宋体"/>
          <w:b/>
          <w:sz w:val="44"/>
          <w:szCs w:val="44"/>
        </w:rPr>
      </w:pPr>
    </w:p>
    <w:p w14:paraId="0C361029">
      <w:pPr>
        <w:tabs>
          <w:tab w:val="left" w:pos="7515"/>
        </w:tabs>
        <w:spacing w:line="580" w:lineRule="exact"/>
        <w:ind w:firstLine="883" w:firstLineChars="200"/>
        <w:jc w:val="both"/>
        <w:rPr>
          <w:rFonts w:hint="eastAsia" w:ascii="宋体" w:hAnsi="宋体"/>
          <w:b/>
          <w:sz w:val="44"/>
          <w:szCs w:val="44"/>
        </w:rPr>
      </w:pPr>
    </w:p>
    <w:p w14:paraId="4674044D">
      <w:pPr>
        <w:tabs>
          <w:tab w:val="left" w:pos="7515"/>
        </w:tabs>
        <w:spacing w:line="580" w:lineRule="exact"/>
        <w:ind w:firstLine="883" w:firstLineChars="200"/>
        <w:jc w:val="both"/>
        <w:rPr>
          <w:rFonts w:hint="eastAsia" w:ascii="宋体" w:hAnsi="宋体"/>
          <w:b/>
          <w:sz w:val="44"/>
          <w:szCs w:val="44"/>
        </w:rPr>
      </w:pPr>
    </w:p>
    <w:p w14:paraId="2B674149">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24026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等3宗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0E084C19">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3E793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46C361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1981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E44F6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7A2D1A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B1E6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E365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43663B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D11E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2C3A9B0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5C5D0723">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6D816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E7F3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E092F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7127BC8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5F8256D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430E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3EFF97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6536F3E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679F785B">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9A3AE8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251375D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6888262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46574DE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459064F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9E410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977EA5F">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3306B0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DD4E18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ABBD9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E9E18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A42409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43598FF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71A56E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40CCBF1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0115AC2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15AFFF38">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A697B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7CD71F">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高新区大广高速东侧、钟山大道南侧地块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66B92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14383.39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FE70AF">
            <w:pPr>
              <w:keepNext w:val="0"/>
              <w:keepLines w:val="0"/>
              <w:pageBreakBefore w:val="0"/>
              <w:widowControl/>
              <w:tabs>
                <w:tab w:val="left" w:pos="344"/>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14383.39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E25D1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82853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3CB2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5F7E4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FA5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47C869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A4DBE3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1BD6A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9E0054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32.4</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83A1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324</w:t>
            </w:r>
          </w:p>
        </w:tc>
      </w:tr>
      <w:tr w14:paraId="712E5EEA">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068F7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1E44D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高新区罗金大道北侧、经九路东侧地块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0665D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218658.91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06BB0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218658.91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DEA99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888A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896E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1A50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B441E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195EADE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2BA7A0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C7030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ACF36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494.6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A6D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4946</w:t>
            </w:r>
          </w:p>
        </w:tc>
      </w:tr>
      <w:tr w14:paraId="154DC4DC">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118F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0581B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还地桥镇红光村铁灵线以东、民安民用爆炸物品专营有限公司仓库以西地块（大冶市民安民用爆炸物品专营有限公司配套设施区）</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1A88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12245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06627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12245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F0F2A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三类物流仓储用地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89A03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0.2</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29F7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BC57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56FE8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30" w:type="dxa"/>
            <w:tcBorders>
              <w:top w:val="single" w:color="auto" w:sz="4" w:space="0"/>
              <w:left w:val="nil"/>
              <w:bottom w:val="single" w:color="auto" w:sz="4" w:space="0"/>
              <w:right w:val="single" w:color="auto" w:sz="4" w:space="0"/>
            </w:tcBorders>
            <w:noWrap w:val="0"/>
            <w:vAlign w:val="center"/>
          </w:tcPr>
          <w:p w14:paraId="4461376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14:paraId="5C00676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6934A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6E86EFA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C3BC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259</w:t>
            </w:r>
          </w:p>
        </w:tc>
      </w:tr>
      <w:tr w14:paraId="2FD28B23">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B3F5A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24028号地块按规划条件要求执行</w:t>
            </w:r>
            <w:r>
              <w:rPr>
                <w:rFonts w:hint="eastAsia"/>
                <w:sz w:val="18"/>
                <w:szCs w:val="18"/>
                <w:lang w:eastAsia="zh-CN"/>
              </w:rPr>
              <w:t>，</w:t>
            </w:r>
            <w:r>
              <w:rPr>
                <w:rFonts w:hint="eastAsia"/>
                <w:sz w:val="18"/>
                <w:szCs w:val="18"/>
              </w:rPr>
              <w:t>G</w:t>
            </w:r>
            <w:r>
              <w:rPr>
                <w:rFonts w:hint="eastAsia"/>
                <w:sz w:val="18"/>
                <w:szCs w:val="18"/>
                <w:lang w:val="en-US" w:eastAsia="zh-CN"/>
              </w:rPr>
              <w:t>24026、</w:t>
            </w:r>
            <w:r>
              <w:rPr>
                <w:rFonts w:hint="eastAsia"/>
                <w:sz w:val="18"/>
                <w:szCs w:val="18"/>
              </w:rPr>
              <w:t>G</w:t>
            </w:r>
            <w:r>
              <w:rPr>
                <w:rFonts w:hint="eastAsia"/>
                <w:sz w:val="18"/>
                <w:szCs w:val="18"/>
                <w:lang w:val="en-US" w:eastAsia="zh-CN"/>
              </w:rPr>
              <w:t>24027号地块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2036213E">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四、特别约定</w:t>
      </w:r>
    </w:p>
    <w:p w14:paraId="3339C598">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G24026、G24027号地块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通下水；G24028号地块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6F75D802">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G24026、G24027号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G24026号地块</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现状</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G24027号地块</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G24028号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还地桥镇政府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现状</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p>
    <w:p w14:paraId="44740B0A">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w:t>
      </w:r>
    </w:p>
    <w:p w14:paraId="1A412014">
      <w:pPr>
        <w:spacing w:line="600" w:lineRule="exact"/>
        <w:rPr>
          <w:rFonts w:hint="eastAsia" w:ascii="仿宋_GB2312" w:hAnsi="仿宋" w:eastAsia="仿宋_GB2312"/>
          <w:sz w:val="32"/>
          <w:szCs w:val="32"/>
        </w:rPr>
      </w:pPr>
      <w:r>
        <w:rPr>
          <w:rFonts w:hint="eastAsia" w:ascii="仿宋_GB2312" w:hAnsi="仿宋" w:eastAsia="仿宋_GB2312"/>
          <w:sz w:val="32"/>
          <w:szCs w:val="32"/>
        </w:rPr>
        <w:t>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7A319CAD">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（四）</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016633C9">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（五）</w:t>
      </w:r>
      <w:r>
        <w:rPr>
          <w:rFonts w:hint="eastAsia" w:ascii="仿宋_GB2312" w:hAnsi="仿宋"/>
          <w:b w:val="0"/>
          <w:bCs w:val="0"/>
          <w:color w:val="000000"/>
          <w:sz w:val="32"/>
          <w:szCs w:val="32"/>
        </w:rPr>
        <w:t>上述宗地</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4026、</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4028号地块按国家有关产业政策和土地供应政策标准及要求实施，</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4027号地块按“标准地”要求实施。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24028号地块按规划条件要求执行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24026、</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24027号地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50F21503">
      <w:pPr>
        <w:pStyle w:val="3"/>
        <w:spacing w:line="560" w:lineRule="exact"/>
        <w:ind w:left="0" w:leftChars="0" w:firstLine="640" w:firstLineChars="200"/>
        <w:rPr>
          <w:rFonts w:hint="eastAsia" w:hAnsi="仿宋" w:cs="Times New Roman"/>
          <w:color w:val="000000"/>
          <w:szCs w:val="24"/>
        </w:rPr>
      </w:pPr>
      <w:r>
        <w:rPr>
          <w:rFonts w:hint="eastAsia" w:ascii="仿宋_GB2312" w:hAnsi="仿宋_GB2312" w:eastAsia="仿宋_GB2312" w:cs="仿宋_GB2312"/>
          <w:sz w:val="32"/>
          <w:szCs w:val="32"/>
          <w:lang w:eastAsia="zh-CN"/>
        </w:rPr>
        <w:t>（四）</w:t>
      </w:r>
      <w:r>
        <w:rPr>
          <w:rFonts w:hint="eastAsia" w:hAnsi="仿宋" w:cs="Times New Roman"/>
          <w:color w:val="000000"/>
          <w:kern w:val="0"/>
          <w:szCs w:val="24"/>
          <w:lang w:eastAsia="zh-CN"/>
        </w:rPr>
        <w:t>允许</w:t>
      </w:r>
      <w:r>
        <w:rPr>
          <w:rFonts w:hint="eastAsia" w:hAnsi="Times New Roman" w:cs="Times New Roman"/>
          <w:color w:val="000000"/>
          <w:szCs w:val="24"/>
          <w:lang w:eastAsia="zh-CN"/>
        </w:rPr>
        <w:t>银行保函替代土地出让竞买保证金，</w:t>
      </w:r>
      <w:r>
        <w:rPr>
          <w:rFonts w:hint="eastAsia" w:hAnsi="仿宋" w:cs="Times New Roman"/>
          <w:color w:val="000000"/>
          <w:kern w:val="0"/>
          <w:szCs w:val="24"/>
        </w:rPr>
        <w:t>该</w:t>
      </w:r>
      <w:r>
        <w:rPr>
          <w:rFonts w:hint="eastAsia" w:hAnsi="仿宋" w:cs="Times New Roman"/>
          <w:color w:val="000000"/>
          <w:kern w:val="0"/>
          <w:szCs w:val="24"/>
          <w:lang w:val="en-US" w:eastAsia="zh-CN"/>
        </w:rPr>
        <w:t>3</w:t>
      </w:r>
      <w:r>
        <w:rPr>
          <w:rFonts w:hint="eastAsia" w:hAnsi="仿宋" w:cs="Times New Roman"/>
          <w:color w:val="000000"/>
          <w:szCs w:val="24"/>
        </w:rPr>
        <w:t>宗地的竞买保证金分别为：</w:t>
      </w:r>
    </w:p>
    <w:p w14:paraId="6CDCEC5A">
      <w:pPr>
        <w:widowControl w:val="0"/>
        <w:spacing w:line="560" w:lineRule="exact"/>
        <w:ind w:firstLine="960" w:firstLineChars="300"/>
        <w:jc w:val="both"/>
        <w:rPr>
          <w:rFonts w:hint="eastAsia" w:ascii="仿宋_GB2312" w:hAnsi="仿宋" w:eastAsia="仿宋_GB2312" w:cs="Times New Roman"/>
          <w:kern w:val="2"/>
          <w:sz w:val="32"/>
          <w:szCs w:val="44"/>
          <w:lang w:val="en-US" w:eastAsia="zh-CN" w:bidi="ar-SA"/>
        </w:rPr>
      </w:pPr>
      <w:r>
        <w:rPr>
          <w:rFonts w:hint="eastAsia" w:ascii="仿宋_GB2312" w:hAnsi="仿宋" w:eastAsia="仿宋_GB2312" w:cs="Times New Roman"/>
          <w:kern w:val="2"/>
          <w:sz w:val="32"/>
          <w:szCs w:val="44"/>
          <w:lang w:val="en-US" w:eastAsia="zh-CN" w:bidi="ar-SA"/>
        </w:rPr>
        <w:t>1.G24026号地块为人民币大写叁拾贰万肆仟元整（￥：324000.00元）。</w:t>
      </w:r>
    </w:p>
    <w:p w14:paraId="6A05B377">
      <w:pPr>
        <w:widowControl w:val="0"/>
        <w:spacing w:line="560" w:lineRule="exact"/>
        <w:ind w:firstLine="960" w:firstLineChars="300"/>
        <w:jc w:val="both"/>
        <w:rPr>
          <w:rFonts w:hint="eastAsia" w:ascii="仿宋_GB2312" w:hAnsi="仿宋" w:eastAsia="仿宋_GB2312" w:cs="Times New Roman"/>
          <w:kern w:val="2"/>
          <w:sz w:val="32"/>
          <w:szCs w:val="44"/>
          <w:lang w:val="en-US" w:eastAsia="zh-CN" w:bidi="ar-SA"/>
        </w:rPr>
      </w:pPr>
      <w:r>
        <w:rPr>
          <w:rFonts w:hint="eastAsia" w:ascii="仿宋_GB2312" w:hAnsi="仿宋" w:eastAsia="仿宋_GB2312" w:cs="Times New Roman"/>
          <w:kern w:val="2"/>
          <w:sz w:val="32"/>
          <w:szCs w:val="44"/>
          <w:lang w:val="en-US" w:eastAsia="zh-CN" w:bidi="ar-SA"/>
        </w:rPr>
        <w:t>2.G24027号地块为人民币大写肆佰玖拾肆万陆仟元整（￥：4946000.00元）。</w:t>
      </w:r>
    </w:p>
    <w:p w14:paraId="0309ABC5">
      <w:pPr>
        <w:widowControl w:val="0"/>
        <w:spacing w:line="560" w:lineRule="exact"/>
        <w:ind w:firstLine="960" w:firstLineChars="300"/>
        <w:jc w:val="both"/>
        <w:rPr>
          <w:rFonts w:hint="eastAsia" w:ascii="仿宋_GB2312" w:hAnsi="仿宋" w:eastAsia="仿宋_GB2312" w:cs="Times New Roman"/>
          <w:kern w:val="2"/>
          <w:sz w:val="32"/>
          <w:szCs w:val="44"/>
          <w:lang w:val="en-US" w:eastAsia="zh-CN" w:bidi="ar-SA"/>
        </w:rPr>
      </w:pPr>
      <w:r>
        <w:rPr>
          <w:rFonts w:hint="eastAsia" w:ascii="仿宋_GB2312" w:hAnsi="仿宋" w:eastAsia="仿宋_GB2312" w:cs="Times New Roman"/>
          <w:kern w:val="2"/>
          <w:sz w:val="32"/>
          <w:szCs w:val="44"/>
          <w:lang w:val="en-US" w:eastAsia="zh-CN" w:bidi="ar-SA"/>
        </w:rPr>
        <w:t>3.G24028号地块为人民币大写贰拾伍万玖仟元整（￥：259000.00元）。</w:t>
      </w: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日，到大冶市公共资源交易中心三楼316室（0714-3188055）提交书面申请。申请文件包括：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w:t>
      </w:r>
      <w:bookmarkStart w:id="0" w:name="_GoBack"/>
      <w:bookmarkEnd w:id="0"/>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79EBEAA5">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3</w:t>
      </w:r>
      <w:r>
        <w:rPr>
          <w:rFonts w:hint="eastAsia" w:ascii="仿宋_GB2312" w:hAnsi="仿宋" w:eastAsia="仿宋_GB2312"/>
          <w:sz w:val="32"/>
        </w:rPr>
        <w:t xml:space="preserve">宗地的出让起始价、增价幅度 </w:t>
      </w:r>
    </w:p>
    <w:p w14:paraId="7AF97774">
      <w:pPr>
        <w:pStyle w:val="3"/>
        <w:spacing w:line="560" w:lineRule="exact"/>
        <w:rPr>
          <w:rFonts w:hint="eastAsia" w:hAnsi="仿宋"/>
        </w:rPr>
      </w:pPr>
      <w:r>
        <w:rPr>
          <w:rFonts w:hint="eastAsia" w:hAnsi="仿宋"/>
          <w:szCs w:val="32"/>
          <w:lang w:val="en-US" w:eastAsia="zh-CN"/>
        </w:rPr>
        <w:t>1.</w:t>
      </w:r>
      <w:r>
        <w:rPr>
          <w:rFonts w:hint="eastAsia" w:hAnsi="仿宋"/>
          <w:szCs w:val="32"/>
        </w:rPr>
        <w:t>G</w:t>
      </w:r>
      <w:r>
        <w:rPr>
          <w:rFonts w:hint="eastAsia" w:hAnsi="仿宋"/>
          <w:szCs w:val="32"/>
          <w:lang w:val="en-US" w:eastAsia="zh-CN"/>
        </w:rPr>
        <w:t>24026</w:t>
      </w:r>
      <w:r>
        <w:rPr>
          <w:rFonts w:hint="eastAsia" w:hAnsi="仿宋"/>
          <w:szCs w:val="32"/>
        </w:rPr>
        <w:t>号地块：出让起始价为人民币</w:t>
      </w:r>
      <w:r>
        <w:rPr>
          <w:rFonts w:hint="eastAsia" w:hAnsi="仿宋"/>
          <w:szCs w:val="44"/>
        </w:rPr>
        <w:t>大写</w:t>
      </w:r>
      <w:r>
        <w:rPr>
          <w:rFonts w:hint="eastAsia" w:hAnsi="仿宋"/>
          <w:szCs w:val="44"/>
          <w:lang w:val="en-US" w:eastAsia="zh-CN"/>
        </w:rPr>
        <w:t>叁佰贰拾肆</w:t>
      </w:r>
      <w:r>
        <w:rPr>
          <w:rFonts w:hint="eastAsia" w:hAnsi="仿宋"/>
          <w:szCs w:val="44"/>
        </w:rPr>
        <w:t>万元整（￥：</w:t>
      </w:r>
      <w:r>
        <w:rPr>
          <w:rFonts w:hint="eastAsia" w:hAnsi="仿宋"/>
          <w:szCs w:val="44"/>
          <w:lang w:val="en-US" w:eastAsia="zh-CN"/>
        </w:rPr>
        <w:t>324</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573DDD7B">
      <w:pPr>
        <w:pStyle w:val="3"/>
        <w:spacing w:line="560" w:lineRule="exact"/>
        <w:rPr>
          <w:rFonts w:hint="eastAsia" w:hAnsi="仿宋"/>
        </w:rPr>
      </w:pPr>
      <w:r>
        <w:rPr>
          <w:rFonts w:hint="eastAsia" w:hAnsi="仿宋"/>
          <w:szCs w:val="32"/>
          <w:lang w:val="en-US" w:eastAsia="zh-CN"/>
        </w:rPr>
        <w:t>2.</w:t>
      </w:r>
      <w:r>
        <w:rPr>
          <w:rFonts w:hint="eastAsia" w:hAnsi="仿宋"/>
          <w:szCs w:val="32"/>
        </w:rPr>
        <w:t>G</w:t>
      </w:r>
      <w:r>
        <w:rPr>
          <w:rFonts w:hint="eastAsia" w:hAnsi="仿宋"/>
          <w:szCs w:val="32"/>
          <w:lang w:val="en-US" w:eastAsia="zh-CN"/>
        </w:rPr>
        <w:t>24027</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肆仟玖佰肆拾陆</w:t>
      </w:r>
      <w:r>
        <w:rPr>
          <w:rFonts w:hint="eastAsia" w:hAnsi="仿宋"/>
          <w:szCs w:val="44"/>
        </w:rPr>
        <w:t>万元整（￥：</w:t>
      </w:r>
      <w:r>
        <w:rPr>
          <w:rFonts w:hint="eastAsia" w:hAnsi="仿宋"/>
          <w:szCs w:val="44"/>
          <w:lang w:val="en-US" w:eastAsia="zh-CN"/>
        </w:rPr>
        <w:t>4946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4F569A85">
      <w:pPr>
        <w:pStyle w:val="3"/>
        <w:spacing w:line="560" w:lineRule="exact"/>
        <w:rPr>
          <w:rFonts w:hint="eastAsia" w:hAnsi="仿宋"/>
        </w:rPr>
      </w:pPr>
      <w:r>
        <w:rPr>
          <w:rFonts w:hint="eastAsia" w:hAnsi="仿宋"/>
          <w:szCs w:val="32"/>
          <w:lang w:val="en-US" w:eastAsia="zh-CN"/>
        </w:rPr>
        <w:t>3.</w:t>
      </w:r>
      <w:r>
        <w:rPr>
          <w:rFonts w:hint="eastAsia" w:hAnsi="仿宋"/>
          <w:szCs w:val="32"/>
        </w:rPr>
        <w:t>G</w:t>
      </w:r>
      <w:r>
        <w:rPr>
          <w:rFonts w:hint="eastAsia" w:hAnsi="仿宋"/>
          <w:szCs w:val="32"/>
          <w:lang w:val="en-US" w:eastAsia="zh-CN"/>
        </w:rPr>
        <w:t>24028</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贰佰伍拾玖</w:t>
      </w:r>
      <w:r>
        <w:rPr>
          <w:rFonts w:hint="eastAsia" w:hAnsi="仿宋"/>
          <w:szCs w:val="44"/>
        </w:rPr>
        <w:t>万元整（￥：</w:t>
      </w:r>
      <w:r>
        <w:rPr>
          <w:rFonts w:hint="eastAsia" w:hAnsi="仿宋"/>
          <w:szCs w:val="44"/>
          <w:lang w:val="en-US" w:eastAsia="zh-CN"/>
        </w:rPr>
        <w:t>259</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31FE5D4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2D6A4E68">
      <w:pPr>
        <w:spacing w:line="420" w:lineRule="exact"/>
        <w:rPr>
          <w:rFonts w:hint="eastAsia" w:ascii="黑体" w:hAnsi="宋体" w:eastAsia="黑体" w:cs="Times New Roman"/>
          <w:sz w:val="44"/>
          <w:szCs w:val="36"/>
        </w:rPr>
      </w:pPr>
    </w:p>
    <w:p w14:paraId="09078AE3">
      <w:pPr>
        <w:spacing w:line="420" w:lineRule="exact"/>
        <w:rPr>
          <w:rFonts w:hint="eastAsia" w:ascii="黑体" w:hAnsi="宋体" w:eastAsia="黑体" w:cs="Times New Roman"/>
          <w:sz w:val="44"/>
          <w:szCs w:val="36"/>
        </w:rPr>
      </w:pPr>
    </w:p>
    <w:p w14:paraId="44064FC4">
      <w:pPr>
        <w:spacing w:line="420" w:lineRule="exact"/>
        <w:rPr>
          <w:rFonts w:hint="eastAsia" w:ascii="黑体" w:hAnsi="宋体" w:eastAsia="黑体" w:cs="Times New Roman"/>
          <w:sz w:val="44"/>
          <w:szCs w:val="36"/>
        </w:rPr>
      </w:pPr>
    </w:p>
    <w:p w14:paraId="3A6899E3">
      <w:pPr>
        <w:spacing w:line="420" w:lineRule="exact"/>
        <w:rPr>
          <w:rFonts w:hint="eastAsia" w:ascii="黑体" w:hAnsi="宋体" w:eastAsia="黑体" w:cs="Times New Roman"/>
          <w:sz w:val="44"/>
          <w:szCs w:val="36"/>
        </w:rPr>
      </w:pPr>
    </w:p>
    <w:p w14:paraId="0D7ACC87">
      <w:pPr>
        <w:spacing w:line="420" w:lineRule="exact"/>
        <w:ind w:firstLine="2640" w:firstLineChars="600"/>
        <w:rPr>
          <w:rFonts w:hint="eastAsia" w:ascii="黑体" w:hAnsi="宋体" w:eastAsia="黑体" w:cs="Times New Roman"/>
          <w:sz w:val="44"/>
          <w:szCs w:val="36"/>
        </w:rPr>
      </w:pPr>
    </w:p>
    <w:p w14:paraId="387108DD">
      <w:pPr>
        <w:spacing w:line="420" w:lineRule="exact"/>
        <w:ind w:firstLine="2640" w:firstLineChars="600"/>
        <w:rPr>
          <w:rFonts w:hint="eastAsia" w:ascii="黑体" w:hAnsi="宋体" w:eastAsia="黑体" w:cs="Times New Roman"/>
          <w:sz w:val="44"/>
          <w:szCs w:val="36"/>
        </w:rPr>
      </w:pPr>
    </w:p>
    <w:p w14:paraId="22FE0FD0">
      <w:pPr>
        <w:spacing w:line="420" w:lineRule="exact"/>
        <w:ind w:firstLine="3080" w:firstLineChars="700"/>
        <w:rPr>
          <w:rFonts w:hint="eastAsia" w:ascii="黑体" w:hAnsi="宋体" w:eastAsia="黑体" w:cs="Times New Roman"/>
          <w:sz w:val="44"/>
          <w:szCs w:val="36"/>
        </w:rPr>
      </w:pPr>
    </w:p>
    <w:p w14:paraId="3EC457C4">
      <w:pPr>
        <w:spacing w:line="420" w:lineRule="exact"/>
        <w:ind w:firstLine="3080" w:firstLineChars="700"/>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21</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10</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21</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1760" w:firstLineChars="4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2024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9</w:t>
      </w:r>
      <w:r>
        <w:rPr>
          <w:rFonts w:hint="eastAsia" w:ascii="仿宋" w:hAnsi="仿宋" w:eastAsia="仿宋" w:cs="Times New Roman"/>
          <w:sz w:val="32"/>
          <w:szCs w:val="24"/>
        </w:rPr>
        <w:t>月日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十月二十一</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98208C"/>
    <w:rsid w:val="04772BFA"/>
    <w:rsid w:val="053F69CD"/>
    <w:rsid w:val="054B5D3E"/>
    <w:rsid w:val="05520845"/>
    <w:rsid w:val="05AF3BA0"/>
    <w:rsid w:val="06C64C61"/>
    <w:rsid w:val="072E5245"/>
    <w:rsid w:val="07B86581"/>
    <w:rsid w:val="07E27C08"/>
    <w:rsid w:val="08144664"/>
    <w:rsid w:val="08DB79DA"/>
    <w:rsid w:val="093920B1"/>
    <w:rsid w:val="093F52CC"/>
    <w:rsid w:val="09410AB7"/>
    <w:rsid w:val="09A3752A"/>
    <w:rsid w:val="0AAB6C74"/>
    <w:rsid w:val="0AE95411"/>
    <w:rsid w:val="0B553151"/>
    <w:rsid w:val="0BEB4A20"/>
    <w:rsid w:val="0C7130C3"/>
    <w:rsid w:val="0CFD1647"/>
    <w:rsid w:val="0DA24C10"/>
    <w:rsid w:val="0F16079E"/>
    <w:rsid w:val="0F5D5498"/>
    <w:rsid w:val="11247CDE"/>
    <w:rsid w:val="11701F41"/>
    <w:rsid w:val="12CC5D44"/>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797C93"/>
    <w:rsid w:val="2B835C6A"/>
    <w:rsid w:val="2C487650"/>
    <w:rsid w:val="2CA34255"/>
    <w:rsid w:val="2CAC71CE"/>
    <w:rsid w:val="2D2551C7"/>
    <w:rsid w:val="2D99286E"/>
    <w:rsid w:val="2DA3549B"/>
    <w:rsid w:val="2E6E1DEB"/>
    <w:rsid w:val="300A0177"/>
    <w:rsid w:val="3029612C"/>
    <w:rsid w:val="305A0518"/>
    <w:rsid w:val="30C054C9"/>
    <w:rsid w:val="314E4E0D"/>
    <w:rsid w:val="31AA05C3"/>
    <w:rsid w:val="31CA040F"/>
    <w:rsid w:val="325E11A2"/>
    <w:rsid w:val="34D50C24"/>
    <w:rsid w:val="35722883"/>
    <w:rsid w:val="35A736FB"/>
    <w:rsid w:val="35A775AF"/>
    <w:rsid w:val="35B2606A"/>
    <w:rsid w:val="35BC534C"/>
    <w:rsid w:val="37872AAF"/>
    <w:rsid w:val="38773ED4"/>
    <w:rsid w:val="3AA70471"/>
    <w:rsid w:val="3BAC4F5E"/>
    <w:rsid w:val="3BFA2EC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22946B2"/>
    <w:rsid w:val="529D0575"/>
    <w:rsid w:val="52B07B8F"/>
    <w:rsid w:val="538452A3"/>
    <w:rsid w:val="539D45B7"/>
    <w:rsid w:val="545654C8"/>
    <w:rsid w:val="54B35350"/>
    <w:rsid w:val="552F123F"/>
    <w:rsid w:val="553E76D4"/>
    <w:rsid w:val="55A0016C"/>
    <w:rsid w:val="56871235"/>
    <w:rsid w:val="56B44EFA"/>
    <w:rsid w:val="57687F56"/>
    <w:rsid w:val="57E5652D"/>
    <w:rsid w:val="583E1337"/>
    <w:rsid w:val="597E09E7"/>
    <w:rsid w:val="5A0F2EE1"/>
    <w:rsid w:val="5A1C44FC"/>
    <w:rsid w:val="5AE10D59"/>
    <w:rsid w:val="5B9E35F9"/>
    <w:rsid w:val="5C4B74E0"/>
    <w:rsid w:val="5C77038B"/>
    <w:rsid w:val="5CB87D6C"/>
    <w:rsid w:val="5DF41277"/>
    <w:rsid w:val="5E745F14"/>
    <w:rsid w:val="5F02618A"/>
    <w:rsid w:val="601B0D3D"/>
    <w:rsid w:val="60D76AC7"/>
    <w:rsid w:val="6189617B"/>
    <w:rsid w:val="61D853BD"/>
    <w:rsid w:val="62E5432C"/>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EE42DEB"/>
    <w:rsid w:val="6FC630E9"/>
    <w:rsid w:val="6FC71338"/>
    <w:rsid w:val="6FF670D1"/>
    <w:rsid w:val="700139DA"/>
    <w:rsid w:val="713E488C"/>
    <w:rsid w:val="716245C1"/>
    <w:rsid w:val="71745C25"/>
    <w:rsid w:val="72116582"/>
    <w:rsid w:val="736D6DC6"/>
    <w:rsid w:val="74B46550"/>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9110</Words>
  <Characters>9854</Characters>
  <Lines>0</Lines>
  <Paragraphs>0</Paragraphs>
  <TotalTime>10</TotalTime>
  <ScaleCrop>false</ScaleCrop>
  <LinksUpToDate>false</LinksUpToDate>
  <CharactersWithSpaces>10395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2024-09-18T02:38:20Z</cp:lastPrinted>
  <dcterms:modified xsi:type="dcterms:W3CDTF">2024-09-18T02:38:38Z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862B36C797664AD4BCF2CDD85098BB32</vt:lpwstr>
  </property>
</Properties>
</file>