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7CD8">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大冶市国有建设用地使用权</w:t>
      </w:r>
    </w:p>
    <w:p w14:paraId="6B920BE0">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4</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11</w:t>
      </w:r>
      <w:r>
        <w:rPr>
          <w:rFonts w:hint="eastAsia" w:ascii="楷体_GB2312" w:hAnsi="Times New Roman" w:eastAsia="楷体_GB2312" w:cs="Times New Roman"/>
          <w:bCs/>
          <w:sz w:val="52"/>
          <w:szCs w:val="24"/>
        </w:rPr>
        <w:t>期）</w:t>
      </w:r>
    </w:p>
    <w:p w14:paraId="69B68352">
      <w:pPr>
        <w:spacing w:line="700" w:lineRule="exact"/>
        <w:ind w:firstLine="1680" w:firstLineChars="200"/>
        <w:rPr>
          <w:rFonts w:ascii="Times New Roman" w:hAnsi="Times New Roman" w:eastAsia="黑体" w:cs="Times New Roman"/>
          <w:bCs/>
          <w:sz w:val="84"/>
          <w:szCs w:val="24"/>
        </w:rPr>
      </w:pPr>
    </w:p>
    <w:p w14:paraId="7E984E01">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0592895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33EBB3EC">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3F8EC8B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4C2A019A">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5DA0EA53">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84C6440">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14:paraId="12D317CD">
      <w:pPr>
        <w:spacing w:line="800" w:lineRule="exact"/>
        <w:jc w:val="center"/>
        <w:rPr>
          <w:rFonts w:ascii="宋体" w:hAnsi="宋体" w:eastAsia="宋体" w:cs="Times New Roman"/>
          <w:bCs/>
          <w:sz w:val="60"/>
          <w:szCs w:val="60"/>
        </w:rPr>
      </w:pPr>
    </w:p>
    <w:p w14:paraId="27A767AC">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4C5F5C39">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四</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十二</w:t>
      </w:r>
      <w:r>
        <w:rPr>
          <w:rFonts w:hint="eastAsia" w:ascii="宋体" w:hAnsi="宋体" w:eastAsia="宋体" w:cs="Times New Roman"/>
          <w:bCs/>
          <w:sz w:val="60"/>
          <w:szCs w:val="60"/>
        </w:rPr>
        <w:t>月</w:t>
      </w:r>
    </w:p>
    <w:p w14:paraId="20B77BD3">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7AD1ED61">
      <w:pPr>
        <w:spacing w:line="900" w:lineRule="exact"/>
        <w:ind w:firstLine="1530"/>
        <w:rPr>
          <w:rFonts w:ascii="Times New Roman" w:hAnsi="Times New Roman" w:eastAsia="黑体" w:cs="Times New Roman"/>
          <w:sz w:val="44"/>
          <w:szCs w:val="24"/>
        </w:rPr>
      </w:pPr>
    </w:p>
    <w:p w14:paraId="6F7129D5">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14:paraId="310C064D">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14:paraId="27E13A81">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6CE273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0F0D039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270150F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191A4674">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6E6F041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14:paraId="2AFFC40A">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1A49C602">
      <w:pPr>
        <w:spacing w:line="600" w:lineRule="exact"/>
        <w:rPr>
          <w:rFonts w:ascii="宋体" w:hAnsi="宋体" w:eastAsia="宋体" w:cs="Times New Roman"/>
          <w:bCs/>
          <w:sz w:val="60"/>
          <w:szCs w:val="60"/>
        </w:rPr>
      </w:pPr>
    </w:p>
    <w:p w14:paraId="36A80BFF">
      <w:pPr>
        <w:spacing w:line="600" w:lineRule="exact"/>
        <w:rPr>
          <w:rFonts w:ascii="宋体" w:hAnsi="宋体" w:eastAsia="宋体" w:cs="Times New Roman"/>
          <w:bCs/>
          <w:sz w:val="60"/>
          <w:szCs w:val="60"/>
        </w:rPr>
      </w:pPr>
    </w:p>
    <w:p w14:paraId="3A7B2F5F">
      <w:pPr>
        <w:spacing w:line="600" w:lineRule="exact"/>
        <w:rPr>
          <w:rFonts w:ascii="宋体" w:hAnsi="宋体" w:eastAsia="宋体" w:cs="Times New Roman"/>
          <w:bCs/>
          <w:sz w:val="60"/>
          <w:szCs w:val="60"/>
        </w:rPr>
      </w:pPr>
    </w:p>
    <w:p w14:paraId="258C1922">
      <w:pPr>
        <w:spacing w:line="600" w:lineRule="exact"/>
        <w:rPr>
          <w:rFonts w:ascii="宋体" w:hAnsi="宋体" w:eastAsia="宋体" w:cs="Times New Roman"/>
          <w:bCs/>
          <w:sz w:val="60"/>
          <w:szCs w:val="60"/>
        </w:rPr>
      </w:pPr>
    </w:p>
    <w:p w14:paraId="32CE3CA7">
      <w:pPr>
        <w:spacing w:line="600" w:lineRule="exact"/>
        <w:rPr>
          <w:rFonts w:ascii="宋体" w:hAnsi="宋体" w:eastAsia="宋体" w:cs="Times New Roman"/>
          <w:bCs/>
          <w:sz w:val="60"/>
          <w:szCs w:val="60"/>
        </w:rPr>
      </w:pPr>
    </w:p>
    <w:p w14:paraId="09151EEC">
      <w:pPr>
        <w:tabs>
          <w:tab w:val="left" w:pos="7515"/>
        </w:tabs>
        <w:spacing w:line="560" w:lineRule="exact"/>
        <w:jc w:val="center"/>
        <w:rPr>
          <w:rFonts w:ascii="黑体" w:hAnsi="宋体" w:eastAsia="黑体" w:cs="Times New Roman"/>
          <w:sz w:val="44"/>
          <w:szCs w:val="44"/>
        </w:rPr>
      </w:pPr>
    </w:p>
    <w:p w14:paraId="5CD76065">
      <w:pPr>
        <w:tabs>
          <w:tab w:val="left" w:pos="7515"/>
        </w:tabs>
        <w:spacing w:line="560" w:lineRule="exact"/>
        <w:jc w:val="center"/>
        <w:rPr>
          <w:rFonts w:ascii="黑体" w:hAnsi="宋体" w:eastAsia="黑体" w:cs="Times New Roman"/>
          <w:sz w:val="44"/>
          <w:szCs w:val="44"/>
        </w:rPr>
      </w:pPr>
    </w:p>
    <w:p w14:paraId="58F6BCA1">
      <w:pPr>
        <w:spacing w:line="500" w:lineRule="exact"/>
        <w:ind w:firstLine="320" w:firstLineChars="100"/>
        <w:rPr>
          <w:rFonts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24</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11</w:t>
      </w:r>
      <w:r>
        <w:rPr>
          <w:rFonts w:hint="eastAsia" w:ascii="黑体" w:hAnsi="宋体" w:eastAsia="黑体" w:cs="Times New Roman"/>
          <w:sz w:val="32"/>
          <w:szCs w:val="32"/>
        </w:rPr>
        <w:t>期国有建设用地使用权挂牌出让公告</w:t>
      </w:r>
    </w:p>
    <w:p w14:paraId="2C6AC7B3">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Times New Roman"/>
          <w:sz w:val="32"/>
          <w:szCs w:val="44"/>
        </w:rPr>
        <w:t>号</w:t>
      </w:r>
    </w:p>
    <w:p w14:paraId="1568DF53">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0B89F267">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）“招投标”栏目，以挂牌方式出让G2</w:t>
      </w:r>
      <w:r>
        <w:rPr>
          <w:rFonts w:hint="eastAsia" w:ascii="仿宋" w:hAnsi="仿宋" w:eastAsia="仿宋" w:cs="仿宋"/>
          <w:sz w:val="32"/>
          <w:szCs w:val="32"/>
          <w:lang w:val="en-US" w:eastAsia="zh-CN"/>
        </w:rPr>
        <w:t>4068</w:t>
      </w:r>
      <w:r>
        <w:rPr>
          <w:rFonts w:hint="eastAsia" w:ascii="仿宋" w:hAnsi="仿宋" w:eastAsia="仿宋" w:cs="仿宋"/>
          <w:sz w:val="32"/>
          <w:szCs w:val="32"/>
        </w:rPr>
        <w:t>号</w:t>
      </w:r>
      <w:r>
        <w:rPr>
          <w:rFonts w:hint="eastAsia" w:ascii="仿宋" w:hAnsi="仿宋" w:eastAsia="仿宋" w:cs="仿宋"/>
          <w:sz w:val="32"/>
          <w:szCs w:val="32"/>
          <w:lang w:val="en-US" w:eastAsia="zh-CN"/>
        </w:rPr>
        <w:t>等4宗</w:t>
      </w:r>
      <w:r>
        <w:rPr>
          <w:rFonts w:hint="eastAsia" w:ascii="仿宋" w:hAnsi="仿宋" w:eastAsia="仿宋" w:cs="仿宋"/>
          <w:sz w:val="32"/>
          <w:szCs w:val="32"/>
        </w:rPr>
        <w:t>地块的国有建设用地使用权。现将有关事项公告如下：</w:t>
      </w:r>
    </w:p>
    <w:p w14:paraId="6FD156E6">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540D3E2F">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503BA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7EE344C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B1EF1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40593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2A9316C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D449B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2F8D9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3D5DB51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0CA4ED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429D3E7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6BEE7790">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1C22A9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7F637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2CA728D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4A5B36A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3722940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2F58DB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6AD7DB3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12D33B0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633F9BE4">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7236C35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1944B08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288D383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15E3564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361AF13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B9371C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A259DF1">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center"/>
              <w:textAlignment w:val="auto"/>
              <w:outlineLvl w:val="9"/>
              <w:rPr>
                <w:sz w:val="18"/>
                <w:szCs w:val="18"/>
              </w:rPr>
            </w:pPr>
            <w:r>
              <w:rPr>
                <w:rFonts w:hint="eastAsia"/>
                <w:sz w:val="18"/>
                <w:szCs w:val="18"/>
              </w:rPr>
              <w:t>建筑</w:t>
            </w:r>
          </w:p>
          <w:p w14:paraId="4DBBBD4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系数（密度）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40BF77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CAE7B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5E4AA19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41537A1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0C8D000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628D912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6AF2553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262FE74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199CB1FD">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FC7AC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24068</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49E361D">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大冶市攀宇工业园8号路以东、福美铝业以北地块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A5C03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22874.33</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FC09D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22874.33</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4BA9B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w:t>
            </w:r>
          </w:p>
          <w:p w14:paraId="6E2D52D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79AA84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17F940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923A38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5A5CE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318F112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1825F66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818C35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6961F36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51.5</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4D6CA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515</w:t>
            </w:r>
          </w:p>
        </w:tc>
      </w:tr>
      <w:tr w14:paraId="03ACE4B4">
        <w:tblPrEx>
          <w:tblCellMar>
            <w:top w:w="0" w:type="dxa"/>
            <w:left w:w="0" w:type="dxa"/>
            <w:bottom w:w="0" w:type="dxa"/>
            <w:right w:w="0" w:type="dxa"/>
          </w:tblCellMar>
        </w:tblPrEx>
        <w:trPr>
          <w:trHeight w:val="55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DE91C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24069</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57670BF">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大冶市大箕铺镇蕲嘉高速南侧地块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454AB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13526.79</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92AAB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13526.79</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0BCFA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w:t>
            </w:r>
          </w:p>
          <w:p w14:paraId="77A3BC4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B0ECBD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790597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555773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FAA1B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379318A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423691C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A87601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7A26034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24.4</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390A4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244</w:t>
            </w:r>
          </w:p>
        </w:tc>
      </w:tr>
      <w:tr w14:paraId="106CA54E">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4BAE8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24070</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329525">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大冶市大箕铺镇城际铁路西侧地块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FD4A8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1589.71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1F9B2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1589.71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8DA33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BA3B28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05D96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4169BE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9CCFF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547D9E0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4D4AFEE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D24B97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514DE1A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2.9</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7A846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29</w:t>
            </w:r>
          </w:p>
        </w:tc>
      </w:tr>
      <w:tr w14:paraId="7580B9A5">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7607C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24071</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BE2C799">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保安镇铁贺线以北、楚东防水以南地块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31E3E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5002.53</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6062E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5002.53</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31CF9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495822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1194C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CDA17A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C1ACF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6B224EC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2E4DFD1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7B0984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002CD76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9.1</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89A38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91</w:t>
            </w:r>
          </w:p>
        </w:tc>
      </w:tr>
      <w:tr w14:paraId="0C2DA631">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0DAFE7">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24068、</w:t>
            </w:r>
            <w:r>
              <w:rPr>
                <w:rFonts w:hint="eastAsia"/>
                <w:sz w:val="18"/>
                <w:szCs w:val="18"/>
              </w:rPr>
              <w:t>G</w:t>
            </w:r>
            <w:r>
              <w:rPr>
                <w:rFonts w:hint="eastAsia"/>
                <w:sz w:val="18"/>
                <w:szCs w:val="18"/>
                <w:lang w:val="en-US" w:eastAsia="zh-CN"/>
              </w:rPr>
              <w:t>24069、</w:t>
            </w:r>
            <w:r>
              <w:rPr>
                <w:rFonts w:hint="eastAsia"/>
                <w:sz w:val="18"/>
                <w:szCs w:val="18"/>
              </w:rPr>
              <w:t>G</w:t>
            </w:r>
            <w:r>
              <w:rPr>
                <w:rFonts w:hint="eastAsia"/>
                <w:sz w:val="18"/>
                <w:szCs w:val="18"/>
                <w:lang w:val="en-US" w:eastAsia="zh-CN"/>
              </w:rPr>
              <w:t>24070、</w:t>
            </w:r>
            <w:r>
              <w:rPr>
                <w:rFonts w:hint="eastAsia"/>
                <w:sz w:val="18"/>
                <w:szCs w:val="18"/>
              </w:rPr>
              <w:t>G</w:t>
            </w:r>
            <w:r>
              <w:rPr>
                <w:rFonts w:hint="eastAsia"/>
                <w:sz w:val="18"/>
                <w:szCs w:val="18"/>
                <w:lang w:val="en-US" w:eastAsia="zh-CN"/>
              </w:rPr>
              <w:t>24071号地块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54B0ED6B">
      <w:pPr>
        <w:spacing w:line="460" w:lineRule="exact"/>
        <w:rPr>
          <w:rFonts w:hint="eastAsia" w:ascii="仿宋" w:hAnsi="仿宋" w:eastAsia="仿宋" w:cs="仿宋"/>
          <w:sz w:val="32"/>
          <w:szCs w:val="32"/>
        </w:rPr>
      </w:pPr>
    </w:p>
    <w:p w14:paraId="75FB0A35">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1D2C7B24">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44CAE779">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14:paraId="136FD896">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日，在大冶市政府网“招投标”栏目下载挂牌出让文件。</w:t>
      </w:r>
    </w:p>
    <w:p w14:paraId="1FDD907C">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日，向我中心提交书面申请。交纳竞买保证金的截止时间为20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1DA7A506">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日上午10时。</w:t>
      </w:r>
    </w:p>
    <w:p w14:paraId="0C7188E1">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1F0B1D5C">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27EDB486">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750D4B7E">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4C8C78BB">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596AD601">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71D41CD3">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24AAC961">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 大冶市自然资源和规划局</w:t>
      </w:r>
    </w:p>
    <w:p w14:paraId="3122510A">
      <w:pPr>
        <w:spacing w:line="440" w:lineRule="exact"/>
        <w:ind w:firstLine="645"/>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挂牌人：大冶市公共资源交易中心</w:t>
      </w:r>
    </w:p>
    <w:p w14:paraId="2D9F1004">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14:paraId="01959A9F">
      <w:pPr>
        <w:spacing w:line="440" w:lineRule="exact"/>
        <w:ind w:firstLine="646"/>
        <w:rPr>
          <w:rFonts w:ascii="仿宋" w:hAnsi="仿宋" w:eastAsia="仿宋" w:cs="仿宋"/>
          <w:sz w:val="32"/>
          <w:szCs w:val="32"/>
        </w:rPr>
      </w:pPr>
    </w:p>
    <w:p w14:paraId="1ABAE82B">
      <w:pPr>
        <w:tabs>
          <w:tab w:val="left" w:pos="7515"/>
        </w:tabs>
        <w:spacing w:line="580" w:lineRule="exact"/>
        <w:ind w:firstLine="883" w:firstLineChars="200"/>
        <w:jc w:val="both"/>
        <w:rPr>
          <w:rFonts w:hint="eastAsia" w:ascii="宋体" w:hAnsi="宋体"/>
          <w:b/>
          <w:sz w:val="44"/>
          <w:szCs w:val="44"/>
        </w:rPr>
      </w:pPr>
    </w:p>
    <w:p w14:paraId="6760CA19">
      <w:pPr>
        <w:tabs>
          <w:tab w:val="left" w:pos="7515"/>
        </w:tabs>
        <w:spacing w:line="580" w:lineRule="exact"/>
        <w:ind w:firstLine="883" w:firstLineChars="200"/>
        <w:jc w:val="both"/>
        <w:rPr>
          <w:rFonts w:hint="eastAsia" w:ascii="宋体" w:hAnsi="宋体"/>
          <w:b/>
          <w:sz w:val="44"/>
          <w:szCs w:val="44"/>
        </w:rPr>
      </w:pPr>
    </w:p>
    <w:p w14:paraId="44A9C2E8">
      <w:pPr>
        <w:tabs>
          <w:tab w:val="left" w:pos="7515"/>
        </w:tabs>
        <w:spacing w:line="580" w:lineRule="exact"/>
        <w:ind w:firstLine="883" w:firstLineChars="200"/>
        <w:jc w:val="both"/>
        <w:rPr>
          <w:rFonts w:hint="eastAsia" w:ascii="宋体" w:hAnsi="宋体"/>
          <w:b/>
          <w:sz w:val="44"/>
          <w:szCs w:val="44"/>
        </w:rPr>
      </w:pPr>
    </w:p>
    <w:p w14:paraId="4195306C">
      <w:pPr>
        <w:tabs>
          <w:tab w:val="left" w:pos="7515"/>
        </w:tabs>
        <w:spacing w:line="580" w:lineRule="exact"/>
        <w:ind w:firstLine="883" w:firstLineChars="200"/>
        <w:jc w:val="both"/>
        <w:rPr>
          <w:rFonts w:hint="eastAsia" w:ascii="宋体" w:hAnsi="宋体"/>
          <w:b/>
          <w:sz w:val="44"/>
          <w:szCs w:val="44"/>
        </w:rPr>
      </w:pPr>
    </w:p>
    <w:p w14:paraId="6EF3C4AC">
      <w:pPr>
        <w:tabs>
          <w:tab w:val="left" w:pos="7515"/>
        </w:tabs>
        <w:spacing w:line="580" w:lineRule="exact"/>
        <w:ind w:firstLine="883" w:firstLineChars="200"/>
        <w:jc w:val="both"/>
        <w:rPr>
          <w:rFonts w:hint="eastAsia" w:ascii="宋体" w:hAnsi="宋体"/>
          <w:b/>
          <w:sz w:val="44"/>
          <w:szCs w:val="44"/>
        </w:rPr>
      </w:pPr>
    </w:p>
    <w:p w14:paraId="49452032">
      <w:pPr>
        <w:tabs>
          <w:tab w:val="left" w:pos="7515"/>
        </w:tabs>
        <w:spacing w:line="580" w:lineRule="exact"/>
        <w:ind w:firstLine="883" w:firstLineChars="200"/>
        <w:jc w:val="both"/>
        <w:rPr>
          <w:rFonts w:hint="eastAsia" w:ascii="宋体" w:hAnsi="宋体"/>
          <w:b/>
          <w:sz w:val="44"/>
          <w:szCs w:val="44"/>
        </w:rPr>
      </w:pPr>
      <w:r>
        <w:rPr>
          <w:rFonts w:hint="eastAsia" w:ascii="宋体" w:hAnsi="宋体"/>
          <w:b/>
          <w:sz w:val="44"/>
          <w:szCs w:val="44"/>
        </w:rPr>
        <w:t>大冶市国有建设用地使用权出让须知</w:t>
      </w:r>
    </w:p>
    <w:p w14:paraId="0CF6D3B5">
      <w:pPr>
        <w:spacing w:line="520" w:lineRule="exact"/>
        <w:jc w:val="center"/>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14:paraId="75EA1FA3">
      <w:pPr>
        <w:spacing w:line="520" w:lineRule="exact"/>
        <w:jc w:val="left"/>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24068</w:t>
      </w:r>
      <w:r>
        <w:rPr>
          <w:rFonts w:hint="eastAsia" w:ascii="仿宋_GB2312" w:hAnsi="仿宋_GB2312" w:eastAsia="仿宋_GB2312" w:cs="仿宋_GB2312"/>
          <w:sz w:val="32"/>
          <w:szCs w:val="32"/>
        </w:rPr>
        <w:t>号地块的国有建设用地使用权。</w:t>
      </w:r>
    </w:p>
    <w:p w14:paraId="3D043B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14:paraId="11415A6C">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14:paraId="557C8FF1">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3F019232">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6C164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0488A2F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55012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4EA7F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272FEAF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788DF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64898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3EFD756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42589C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38DB75A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7A493A5B">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7085FC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02A0B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2EAABAF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5BBC75F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7DDDFFF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2E4C20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52A0E24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370BFAB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743AA5D2">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54404C3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64E064D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1830DE4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160FE58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59DA208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9C9C08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343357E">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center"/>
              <w:textAlignment w:val="auto"/>
              <w:outlineLvl w:val="9"/>
              <w:rPr>
                <w:sz w:val="18"/>
                <w:szCs w:val="18"/>
              </w:rPr>
            </w:pPr>
            <w:r>
              <w:rPr>
                <w:rFonts w:hint="eastAsia"/>
                <w:sz w:val="18"/>
                <w:szCs w:val="18"/>
              </w:rPr>
              <w:t>建筑</w:t>
            </w:r>
          </w:p>
          <w:p w14:paraId="33CC626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系数（密度）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AD2343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69548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0593F28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4E9366E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43097B8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11C4635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4B47AC4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17315E9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60ADAB98">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2E442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24068</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72152CC">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大冶市攀宇工业园8号路以东、福美铝业以北地块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B22A7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22874.33</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7826F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22874.33</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852D9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w:t>
            </w:r>
          </w:p>
          <w:p w14:paraId="4D988FC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040793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B4A200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3532A1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15C56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4807722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52BEB01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65DFEF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36E2E0B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51.5</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32392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515</w:t>
            </w:r>
          </w:p>
        </w:tc>
      </w:tr>
      <w:tr w14:paraId="0BBB11F4">
        <w:tblPrEx>
          <w:tblCellMar>
            <w:top w:w="0" w:type="dxa"/>
            <w:left w:w="0" w:type="dxa"/>
            <w:bottom w:w="0" w:type="dxa"/>
            <w:right w:w="0" w:type="dxa"/>
          </w:tblCellMar>
        </w:tblPrEx>
        <w:trPr>
          <w:trHeight w:val="55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4BEEE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24069</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C212FD0">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大冶市大箕铺镇蕲嘉高速南侧地块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1707F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13526.79</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257F9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13526.79</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A85AC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w:t>
            </w:r>
          </w:p>
          <w:p w14:paraId="7E698EB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F94897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D318A6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50269B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6E934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0C2E9FA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449B561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FCB971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78F12D8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24.4</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564A6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244</w:t>
            </w:r>
          </w:p>
        </w:tc>
      </w:tr>
      <w:tr w14:paraId="3DB20B7A">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3D3D1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24070</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78C5B48">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大冶市大箕铺镇城际铁路西侧地块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ABA70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1589.71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CADC7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1589.71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9E660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17ACF2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D903C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64724F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2D0D7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78BB8F5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6B38939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F1D195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2FE937F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2.9</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4EDCC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29</w:t>
            </w:r>
          </w:p>
        </w:tc>
      </w:tr>
      <w:tr w14:paraId="3AB16967">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59A7F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24071</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25F6A40">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保安镇铁贺线以北、楚东防水以南地块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B72B4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5002.53</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3ACC2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5002.53</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1FE9B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CDE1C7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5BFEE0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E7D758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3DE06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61AB344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74460F8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685528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00EB573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9.1</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514FC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91</w:t>
            </w:r>
          </w:p>
        </w:tc>
      </w:tr>
      <w:tr w14:paraId="2BE0E771">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12F0CE">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24068、</w:t>
            </w:r>
            <w:r>
              <w:rPr>
                <w:rFonts w:hint="eastAsia"/>
                <w:sz w:val="18"/>
                <w:szCs w:val="18"/>
              </w:rPr>
              <w:t>G</w:t>
            </w:r>
            <w:r>
              <w:rPr>
                <w:rFonts w:hint="eastAsia"/>
                <w:sz w:val="18"/>
                <w:szCs w:val="18"/>
                <w:lang w:val="en-US" w:eastAsia="zh-CN"/>
              </w:rPr>
              <w:t>24069、</w:t>
            </w:r>
            <w:r>
              <w:rPr>
                <w:rFonts w:hint="eastAsia"/>
                <w:sz w:val="18"/>
                <w:szCs w:val="18"/>
              </w:rPr>
              <w:t>G</w:t>
            </w:r>
            <w:r>
              <w:rPr>
                <w:rFonts w:hint="eastAsia"/>
                <w:sz w:val="18"/>
                <w:szCs w:val="18"/>
                <w:lang w:val="en-US" w:eastAsia="zh-CN"/>
              </w:rPr>
              <w:t>24070、</w:t>
            </w:r>
            <w:r>
              <w:rPr>
                <w:rFonts w:hint="eastAsia"/>
                <w:sz w:val="18"/>
                <w:szCs w:val="18"/>
              </w:rPr>
              <w:t>G</w:t>
            </w:r>
            <w:r>
              <w:rPr>
                <w:rFonts w:hint="eastAsia"/>
                <w:sz w:val="18"/>
                <w:szCs w:val="18"/>
                <w:lang w:val="en-US" w:eastAsia="zh-CN"/>
              </w:rPr>
              <w:t>24071号地块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5616E8E2">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0D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98B0DAF">
            <w:pPr>
              <w:spacing w:line="600" w:lineRule="exact"/>
              <w:rPr>
                <w:rFonts w:hint="eastAsia" w:ascii="仿宋_GB2312" w:hAnsi="仿宋" w:eastAsia="仿宋_GB2312"/>
                <w:sz w:val="32"/>
                <w:szCs w:val="32"/>
                <w:vertAlign w:val="baseline"/>
              </w:rPr>
            </w:pPr>
          </w:p>
        </w:tc>
      </w:tr>
    </w:tbl>
    <w:p w14:paraId="56EF6543">
      <w:pPr>
        <w:spacing w:line="600" w:lineRule="exact"/>
        <w:ind w:firstLine="645"/>
        <w:rPr>
          <w:rFonts w:hint="eastAsia" w:ascii="仿宋_GB2312" w:hAnsi="仿宋" w:eastAsia="仿宋_GB2312"/>
          <w:sz w:val="32"/>
          <w:szCs w:val="32"/>
        </w:rPr>
      </w:pPr>
      <w:r>
        <w:rPr>
          <w:rFonts w:hint="eastAsia" w:ascii="仿宋_GB2312" w:hAnsi="仿宋" w:eastAsia="仿宋_GB2312"/>
          <w:sz w:val="32"/>
          <w:szCs w:val="32"/>
        </w:rPr>
        <w:t>四、特别约定</w:t>
      </w:r>
    </w:p>
    <w:p w14:paraId="04C1A55B">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（一）土地开发程度：</w:t>
      </w:r>
      <w:r>
        <w:rPr>
          <w:rFonts w:hint="eastAsia" w:ascii="仿宋_GB2312" w:hAnsi="仿宋_GB2312" w:eastAsia="仿宋_GB2312" w:cs="仿宋_GB2312"/>
          <w:sz w:val="32"/>
          <w:szCs w:val="32"/>
          <w:lang w:val="en-US" w:eastAsia="zh-CN"/>
        </w:rPr>
        <w:t>G24068号地块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通讯、</w:t>
      </w:r>
      <w:r>
        <w:rPr>
          <w:rFonts w:hint="eastAsia" w:ascii="仿宋_GB2312" w:hAnsi="仿宋_GB2312" w:eastAsia="仿宋_GB2312" w:cs="仿宋_GB2312"/>
          <w:sz w:val="32"/>
          <w:szCs w:val="32"/>
          <w:lang w:eastAsia="zh-CN"/>
        </w:rPr>
        <w:t>通上水、</w:t>
      </w:r>
      <w:r>
        <w:rPr>
          <w:rFonts w:hint="eastAsia" w:ascii="仿宋_GB2312" w:hAnsi="仿宋_GB2312" w:eastAsia="仿宋_GB2312" w:cs="仿宋_GB2312"/>
          <w:sz w:val="32"/>
          <w:szCs w:val="32"/>
          <w:lang w:val="en-US" w:eastAsia="zh-CN"/>
        </w:rPr>
        <w:t>通下水；G24069、G24070、G24071号地块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p>
    <w:p w14:paraId="7A2FA162">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（二）土地交付：</w:t>
      </w:r>
      <w:r>
        <w:rPr>
          <w:rFonts w:hint="eastAsia" w:ascii="仿宋_GB2312" w:hAnsi="仿宋_GB2312" w:eastAsia="仿宋_GB2312" w:cs="仿宋_GB2312"/>
          <w:sz w:val="32"/>
          <w:szCs w:val="32"/>
          <w:lang w:val="en-US" w:eastAsia="zh-CN"/>
        </w:rPr>
        <w:t>G24068号</w:t>
      </w:r>
      <w:r>
        <w:rPr>
          <w:rFonts w:hint="eastAsia" w:ascii="仿宋_GB2312" w:hAnsi="仿宋_GB2312" w:eastAsia="仿宋_GB2312" w:cs="仿宋_GB2312"/>
          <w:color w:val="000000"/>
          <w:sz w:val="32"/>
          <w:szCs w:val="32"/>
          <w:lang w:val="en-US" w:eastAsia="zh-CN"/>
        </w:rPr>
        <w:t>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黄石大冶湖高新区</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平整</w:t>
      </w:r>
      <w:r>
        <w:rPr>
          <w:rFonts w:hint="eastAsia" w:ascii="仿宋_GB2312" w:hAnsi="仿宋_GB2312" w:eastAsia="仿宋_GB2312" w:cs="仿宋_GB2312"/>
          <w:color w:val="000000"/>
          <w:sz w:val="32"/>
          <w:szCs w:val="32"/>
          <w:lang w:eastAsia="zh-CN"/>
        </w:rPr>
        <w:t>交</w:t>
      </w:r>
      <w:r>
        <w:rPr>
          <w:rFonts w:hint="eastAsia" w:ascii="仿宋_GB2312" w:hAnsi="仿宋_GB2312" w:eastAsia="仿宋_GB2312" w:cs="仿宋_GB2312"/>
          <w:color w:val="000000"/>
          <w:sz w:val="32"/>
          <w:szCs w:val="32"/>
        </w:rPr>
        <w:t>付</w:t>
      </w:r>
      <w:r>
        <w:rPr>
          <w:rFonts w:hint="eastAsia" w:ascii="仿宋_GB2312" w:hAnsi="仿宋_GB2312" w:eastAsia="仿宋_GB2312" w:cs="仿宋_GB2312"/>
          <w:color w:val="000000"/>
          <w:sz w:val="32"/>
          <w:szCs w:val="32"/>
          <w:lang w:val="en-US" w:eastAsia="zh-CN"/>
        </w:rPr>
        <w:t>；G24069、G24070号地块土地交付工作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大箕铺镇政府</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平整</w:t>
      </w:r>
      <w:r>
        <w:rPr>
          <w:rFonts w:hint="eastAsia" w:ascii="仿宋_GB2312" w:hAnsi="仿宋_GB2312" w:eastAsia="仿宋_GB2312" w:cs="仿宋_GB2312"/>
          <w:color w:val="000000"/>
          <w:sz w:val="32"/>
          <w:szCs w:val="32"/>
          <w:lang w:eastAsia="zh-CN"/>
        </w:rPr>
        <w:t>交</w:t>
      </w:r>
      <w:r>
        <w:rPr>
          <w:rFonts w:hint="eastAsia" w:ascii="仿宋_GB2312" w:hAnsi="仿宋_GB2312" w:eastAsia="仿宋_GB2312" w:cs="仿宋_GB2312"/>
          <w:color w:val="000000"/>
          <w:sz w:val="32"/>
          <w:szCs w:val="32"/>
        </w:rPr>
        <w:t>付</w:t>
      </w:r>
      <w:r>
        <w:rPr>
          <w:rFonts w:hint="eastAsia" w:ascii="仿宋_GB2312" w:hAnsi="仿宋_GB2312" w:eastAsia="仿宋_GB2312" w:cs="仿宋_GB2312"/>
          <w:color w:val="000000"/>
          <w:sz w:val="32"/>
          <w:szCs w:val="32"/>
          <w:lang w:val="en-US" w:eastAsia="zh-CN"/>
        </w:rPr>
        <w:t>；G24071号地块土地交付工作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保安镇政府</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平整</w:t>
      </w:r>
      <w:r>
        <w:rPr>
          <w:rFonts w:hint="eastAsia" w:ascii="仿宋_GB2312" w:hAnsi="仿宋_GB2312" w:eastAsia="仿宋_GB2312" w:cs="仿宋_GB2312"/>
          <w:color w:val="000000"/>
          <w:sz w:val="32"/>
          <w:szCs w:val="32"/>
          <w:lang w:eastAsia="zh-CN"/>
        </w:rPr>
        <w:t>交</w:t>
      </w:r>
      <w:r>
        <w:rPr>
          <w:rFonts w:hint="eastAsia" w:ascii="仿宋_GB2312" w:hAnsi="仿宋_GB2312" w:eastAsia="仿宋_GB2312" w:cs="仿宋_GB2312"/>
          <w:color w:val="000000"/>
          <w:sz w:val="32"/>
          <w:szCs w:val="32"/>
        </w:rPr>
        <w:t>付</w:t>
      </w:r>
      <w:r>
        <w:rPr>
          <w:rFonts w:hint="eastAsia" w:ascii="仿宋_GB2312" w:hAnsi="仿宋_GB2312" w:eastAsia="仿宋_GB2312" w:cs="仿宋_GB2312"/>
          <w:color w:val="000000"/>
          <w:sz w:val="32"/>
          <w:szCs w:val="32"/>
          <w:lang w:eastAsia="zh-CN"/>
        </w:rPr>
        <w:t>。</w:t>
      </w:r>
    </w:p>
    <w:p w14:paraId="77FED18B">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（三）上述宗地挂牌出让成交后，竞得人应在成交之日起</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 w:eastAsia="仿宋_GB2312"/>
          <w:sz w:val="32"/>
          <w:szCs w:val="32"/>
          <w:lang w:eastAsia="zh-CN"/>
        </w:rPr>
        <w:t>自然</w:t>
      </w:r>
      <w:r>
        <w:rPr>
          <w:rFonts w:hint="eastAsia" w:ascii="仿宋_GB2312" w:hAnsi="仿宋" w:eastAsia="仿宋_GB2312"/>
          <w:sz w:val="32"/>
          <w:szCs w:val="32"/>
        </w:rPr>
        <w:t>资源</w:t>
      </w:r>
      <w:r>
        <w:rPr>
          <w:rFonts w:hint="eastAsia" w:ascii="仿宋_GB2312" w:hAnsi="仿宋" w:eastAsia="仿宋_GB2312"/>
          <w:sz w:val="32"/>
          <w:szCs w:val="32"/>
          <w:lang w:eastAsia="zh-CN"/>
        </w:rPr>
        <w:t>和规划</w:t>
      </w:r>
      <w:r>
        <w:rPr>
          <w:rFonts w:hint="eastAsia" w:ascii="仿宋_GB2312" w:hAnsi="仿宋" w:eastAsia="仿宋_GB2312"/>
          <w:sz w:val="32"/>
          <w:szCs w:val="32"/>
        </w:rPr>
        <w:t>局另行告知。</w:t>
      </w:r>
    </w:p>
    <w:p w14:paraId="0D7A2F86">
      <w:pPr>
        <w:pStyle w:val="2"/>
        <w:numPr>
          <w:ilvl w:val="0"/>
          <w:numId w:val="0"/>
        </w:numPr>
        <w:spacing w:line="600" w:lineRule="exact"/>
        <w:ind w:firstLine="640" w:firstLineChars="200"/>
        <w:rPr>
          <w:rFonts w:hint="eastAsia" w:ascii="仿宋_GB2312" w:hAnsi="仿宋"/>
          <w:b w:val="0"/>
          <w:bCs w:val="0"/>
          <w:sz w:val="32"/>
          <w:szCs w:val="32"/>
        </w:rPr>
      </w:pPr>
      <w:r>
        <w:rPr>
          <w:rFonts w:hint="eastAsia" w:ascii="仿宋_GB2312" w:hAnsi="仿宋"/>
          <w:b w:val="0"/>
          <w:bCs w:val="0"/>
          <w:sz w:val="32"/>
          <w:szCs w:val="32"/>
          <w:lang w:eastAsia="zh-CN"/>
        </w:rPr>
        <w:t>（四）</w:t>
      </w:r>
      <w:r>
        <w:rPr>
          <w:rFonts w:hint="eastAsia" w:ascii="仿宋_GB2312" w:hAnsi="仿宋"/>
          <w:b w:val="0"/>
          <w:bCs w:val="0"/>
          <w:sz w:val="32"/>
          <w:szCs w:val="32"/>
        </w:rPr>
        <w:t>上述宗地以现状挂牌出让，实际勘测交付面积与挂牌出让文件标明的出让面积差异率在1%以内的，面积差异不影响成交价格。</w:t>
      </w:r>
    </w:p>
    <w:p w14:paraId="5DF93B34">
      <w:pPr>
        <w:pStyle w:val="2"/>
        <w:numPr>
          <w:ilvl w:val="0"/>
          <w:numId w:val="0"/>
        </w:numPr>
        <w:spacing w:line="600" w:lineRule="exact"/>
        <w:ind w:firstLine="640" w:firstLineChars="200"/>
        <w:rPr>
          <w:rFonts w:hint="eastAsia" w:ascii="仿宋_GB2312" w:hAnsi="仿宋"/>
          <w:b w:val="0"/>
          <w:bCs w:val="0"/>
          <w:color w:val="000000"/>
          <w:sz w:val="32"/>
          <w:szCs w:val="32"/>
        </w:rPr>
      </w:pPr>
      <w:r>
        <w:rPr>
          <w:rFonts w:hint="eastAsia" w:ascii="仿宋_GB2312" w:hAnsi="仿宋"/>
          <w:b w:val="0"/>
          <w:bCs w:val="0"/>
          <w:color w:val="000000"/>
          <w:sz w:val="32"/>
          <w:szCs w:val="32"/>
          <w:lang w:eastAsia="zh-CN"/>
        </w:rPr>
        <w:t>（五）</w:t>
      </w:r>
      <w:r>
        <w:rPr>
          <w:rFonts w:hint="eastAsia" w:ascii="仿宋_GB2312" w:hAnsi="仿宋"/>
          <w:b w:val="0"/>
          <w:bCs w:val="0"/>
          <w:color w:val="000000"/>
          <w:sz w:val="32"/>
          <w:szCs w:val="32"/>
        </w:rPr>
        <w:t>上述宗地</w:t>
      </w:r>
      <w:r>
        <w:rPr>
          <w:rFonts w:hint="eastAsia" w:ascii="仿宋_GB2312" w:hAnsi="仿宋_GB2312" w:eastAsia="仿宋_GB2312" w:cs="仿宋_GB2312"/>
          <w:b w:val="0"/>
          <w:bCs w:val="0"/>
          <w:color w:val="000000"/>
          <w:sz w:val="32"/>
          <w:szCs w:val="32"/>
          <w:lang w:val="en-US" w:eastAsia="zh-CN"/>
        </w:rPr>
        <w:t>都</w:t>
      </w:r>
      <w:r>
        <w:rPr>
          <w:rFonts w:hint="eastAsia" w:ascii="仿宋_GB2312" w:hAnsi="仿宋_GB2312" w:cs="仿宋_GB2312"/>
          <w:b w:val="0"/>
          <w:bCs w:val="0"/>
          <w:color w:val="000000"/>
          <w:sz w:val="32"/>
          <w:szCs w:val="32"/>
          <w:lang w:val="en-US" w:eastAsia="zh-CN"/>
        </w:rPr>
        <w:t>按“标准地”要求实施。</w:t>
      </w:r>
      <w:r>
        <w:rPr>
          <w:rFonts w:hint="eastAsia" w:ascii="仿宋_GB2312" w:hAnsi="仿宋_GB2312" w:eastAsia="仿宋_GB2312" w:cs="仿宋_GB2312"/>
          <w:b w:val="0"/>
          <w:bCs w:val="0"/>
          <w:color w:val="000000"/>
          <w:sz w:val="32"/>
          <w:szCs w:val="32"/>
        </w:rPr>
        <w:t>G</w:t>
      </w:r>
      <w:r>
        <w:rPr>
          <w:rFonts w:hint="eastAsia" w:ascii="仿宋_GB2312" w:hAnsi="仿宋_GB2312" w:eastAsia="仿宋_GB2312" w:cs="仿宋_GB2312"/>
          <w:b w:val="0"/>
          <w:bCs w:val="0"/>
          <w:color w:val="000000"/>
          <w:sz w:val="32"/>
          <w:szCs w:val="32"/>
          <w:lang w:val="en-US" w:eastAsia="zh-CN"/>
        </w:rPr>
        <w:t>24068、</w:t>
      </w:r>
      <w:r>
        <w:rPr>
          <w:rFonts w:hint="eastAsia" w:ascii="仿宋_GB2312" w:hAnsi="仿宋_GB2312" w:eastAsia="仿宋_GB2312" w:cs="仿宋_GB2312"/>
          <w:b w:val="0"/>
          <w:bCs w:val="0"/>
          <w:color w:val="000000"/>
          <w:sz w:val="32"/>
          <w:szCs w:val="32"/>
        </w:rPr>
        <w:t>G</w:t>
      </w:r>
      <w:r>
        <w:rPr>
          <w:rFonts w:hint="eastAsia" w:ascii="仿宋_GB2312" w:hAnsi="仿宋_GB2312" w:eastAsia="仿宋_GB2312" w:cs="仿宋_GB2312"/>
          <w:b w:val="0"/>
          <w:bCs w:val="0"/>
          <w:color w:val="000000"/>
          <w:sz w:val="32"/>
          <w:szCs w:val="32"/>
          <w:lang w:val="en-US" w:eastAsia="zh-CN"/>
        </w:rPr>
        <w:t>24069、</w:t>
      </w:r>
      <w:r>
        <w:rPr>
          <w:rFonts w:hint="eastAsia" w:ascii="仿宋_GB2312" w:hAnsi="仿宋_GB2312" w:cs="仿宋_GB2312"/>
          <w:b w:val="0"/>
          <w:bCs w:val="0"/>
          <w:color w:val="000000"/>
          <w:sz w:val="32"/>
          <w:szCs w:val="32"/>
          <w:lang w:val="en-US" w:eastAsia="zh-CN"/>
        </w:rPr>
        <w:t>G24070、G24071号</w:t>
      </w:r>
      <w:r>
        <w:rPr>
          <w:rFonts w:hint="eastAsia" w:ascii="仿宋_GB2312" w:hAnsi="仿宋_GB2312" w:eastAsia="仿宋_GB2312" w:cs="仿宋_GB2312"/>
          <w:b w:val="0"/>
          <w:bCs w:val="0"/>
          <w:color w:val="000000"/>
          <w:sz w:val="32"/>
          <w:szCs w:val="32"/>
          <w:lang w:val="en-US" w:eastAsia="zh-CN"/>
        </w:rPr>
        <w:t>地</w:t>
      </w:r>
      <w:r>
        <w:rPr>
          <w:rFonts w:hint="eastAsia" w:ascii="仿宋_GB2312" w:hAnsi="仿宋"/>
          <w:b w:val="0"/>
          <w:bCs w:val="0"/>
          <w:color w:val="000000"/>
          <w:sz w:val="32"/>
          <w:szCs w:val="32"/>
          <w:lang w:val="en-US" w:eastAsia="zh-CN"/>
        </w:rPr>
        <w:t>块</w:t>
      </w:r>
      <w:r>
        <w:rPr>
          <w:rFonts w:hint="eastAsia" w:ascii="仿宋_GB2312" w:hAnsi="仿宋_GB2312" w:eastAsia="仿宋_GB2312" w:cs="仿宋_GB2312"/>
          <w:b w:val="0"/>
          <w:bCs w:val="0"/>
          <w:color w:val="000000"/>
          <w:sz w:val="32"/>
          <w:szCs w:val="32"/>
        </w:rPr>
        <w:t>所需行政办公及生活服务设施用地面积不得超过工业项目总用地面积的</w:t>
      </w:r>
      <w:r>
        <w:rPr>
          <w:rFonts w:hint="eastAsia" w:ascii="仿宋_GB2312" w:hAnsi="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，固定资产</w:t>
      </w:r>
      <w:r>
        <w:rPr>
          <w:rFonts w:hint="eastAsia" w:ascii="仿宋_GB2312" w:hAnsi="仿宋_GB2312" w:eastAsia="仿宋_GB2312" w:cs="仿宋_GB2312"/>
          <w:b w:val="0"/>
          <w:bCs w:val="0"/>
          <w:color w:val="000000"/>
          <w:spacing w:val="-4"/>
          <w:sz w:val="32"/>
          <w:szCs w:val="32"/>
        </w:rPr>
        <w:t>投资强度</w:t>
      </w:r>
      <w:r>
        <w:rPr>
          <w:rFonts w:hint="eastAsia" w:ascii="仿宋_GB2312" w:hAnsi="仿宋_GB2312" w:cs="仿宋_GB2312"/>
          <w:b w:val="0"/>
          <w:bCs w:val="0"/>
          <w:color w:val="000000"/>
          <w:spacing w:val="-4"/>
          <w:sz w:val="32"/>
          <w:szCs w:val="32"/>
          <w:lang w:eastAsia="zh-CN"/>
        </w:rPr>
        <w:t>及</w:t>
      </w:r>
      <w:r>
        <w:rPr>
          <w:rFonts w:hint="eastAsia" w:ascii="仿宋_GB2312" w:hAnsi="仿宋_GB2312" w:eastAsia="仿宋_GB2312" w:cs="仿宋_GB2312"/>
          <w:b w:val="0"/>
          <w:bCs w:val="0"/>
          <w:color w:val="000000"/>
          <w:spacing w:val="-4"/>
          <w:sz w:val="32"/>
          <w:szCs w:val="32"/>
          <w:lang w:eastAsia="zh-CN"/>
        </w:rPr>
        <w:t>项目投产后亩均税收</w:t>
      </w:r>
      <w:r>
        <w:rPr>
          <w:rFonts w:hint="eastAsia" w:ascii="仿宋_GB2312" w:hAnsi="仿宋_GB2312" w:cs="仿宋_GB2312"/>
          <w:b w:val="0"/>
          <w:bCs w:val="0"/>
          <w:color w:val="000000"/>
          <w:spacing w:val="-4"/>
          <w:sz w:val="32"/>
          <w:szCs w:val="32"/>
          <w:lang w:eastAsia="zh-CN"/>
        </w:rPr>
        <w:t>按公告执行</w:t>
      </w:r>
      <w:r>
        <w:rPr>
          <w:rFonts w:hint="eastAsia" w:ascii="仿宋_GB2312" w:hAnsi="仿宋_GB2312" w:eastAsia="仿宋_GB2312" w:cs="仿宋_GB2312"/>
          <w:b w:val="0"/>
          <w:bCs w:val="0"/>
          <w:color w:val="000000"/>
          <w:spacing w:val="-4"/>
          <w:sz w:val="32"/>
          <w:szCs w:val="32"/>
          <w:lang w:val="en-US" w:eastAsia="zh-CN"/>
        </w:rPr>
        <w:t>，项目应符合环评要素要求，项目</w:t>
      </w:r>
      <w:r>
        <w:rPr>
          <w:rFonts w:hint="eastAsia" w:ascii="仿宋_GB2312" w:hAnsi="仿宋_GB2312" w:cs="仿宋_GB2312"/>
          <w:b w:val="0"/>
          <w:bCs w:val="0"/>
          <w:color w:val="000000"/>
          <w:spacing w:val="-4"/>
          <w:sz w:val="32"/>
          <w:szCs w:val="32"/>
          <w:lang w:val="en-US" w:eastAsia="zh-CN"/>
        </w:rPr>
        <w:t>建设</w:t>
      </w:r>
      <w:r>
        <w:rPr>
          <w:rFonts w:hint="eastAsia" w:ascii="仿宋_GB2312" w:hAnsi="仿宋_GB2312" w:eastAsia="仿宋_GB2312" w:cs="仿宋_GB2312"/>
          <w:b w:val="0"/>
          <w:bCs w:val="0"/>
          <w:color w:val="000000"/>
          <w:spacing w:val="-4"/>
          <w:sz w:val="32"/>
          <w:szCs w:val="32"/>
          <w:lang w:val="en-US" w:eastAsia="zh-CN"/>
        </w:rPr>
        <w:t>前需完成环评审批手续</w:t>
      </w:r>
      <w:r>
        <w:rPr>
          <w:rFonts w:hint="eastAsia" w:ascii="仿宋_GB2312" w:hAnsi="仿宋_GB2312" w:cs="仿宋_GB2312"/>
          <w:b w:val="0"/>
          <w:bCs w:val="0"/>
          <w:color w:val="000000"/>
          <w:spacing w:val="-4"/>
          <w:sz w:val="32"/>
          <w:szCs w:val="32"/>
          <w:lang w:val="en-US" w:eastAsia="zh-CN"/>
        </w:rPr>
        <w:t>，涉及的权属及征地补偿拆迁安置等事宜由所属乡镇政府负责</w:t>
      </w:r>
      <w:r>
        <w:rPr>
          <w:rFonts w:hint="eastAsia" w:ascii="仿宋_GB2312" w:hAnsi="仿宋_GB2312" w:eastAsia="仿宋_GB2312" w:cs="仿宋_GB2312"/>
          <w:b w:val="0"/>
          <w:bCs w:val="0"/>
          <w:color w:val="000000"/>
          <w:spacing w:val="-4"/>
          <w:sz w:val="32"/>
          <w:szCs w:val="32"/>
          <w:lang w:val="en-US" w:eastAsia="zh-CN"/>
        </w:rPr>
        <w:t>。</w:t>
      </w:r>
    </w:p>
    <w:p w14:paraId="70C87BE2">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14:paraId="0F39F09E">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r>
        <w:rPr>
          <w:rFonts w:hint="eastAsia" w:ascii="仿宋_GB2312" w:hAnsi="仿宋_GB2312" w:eastAsia="仿宋_GB2312" w:cs="仿宋_GB2312"/>
          <w:sz w:val="32"/>
          <w:szCs w:val="32"/>
          <w:lang w:eastAsia="zh-CN"/>
        </w:rPr>
        <w:t>。</w:t>
      </w:r>
    </w:p>
    <w:p w14:paraId="6CB79D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233BF51A">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14:paraId="29A9C644">
      <w:pPr>
        <w:pStyle w:val="3"/>
        <w:spacing w:line="560" w:lineRule="exact"/>
        <w:ind w:left="0" w:leftChars="0" w:firstLine="640" w:firstLineChars="200"/>
        <w:rPr>
          <w:rFonts w:hint="eastAsia" w:hAnsi="仿宋"/>
          <w:color w:val="000000"/>
        </w:rPr>
      </w:pPr>
      <w:r>
        <w:rPr>
          <w:rFonts w:hint="eastAsia" w:ascii="仿宋_GB2312" w:hAnsi="仿宋_GB2312" w:eastAsia="仿宋_GB2312" w:cs="仿宋_GB2312"/>
          <w:sz w:val="32"/>
          <w:szCs w:val="32"/>
          <w:lang w:eastAsia="zh-CN"/>
        </w:rPr>
        <w:t>（四）</w:t>
      </w:r>
      <w:r>
        <w:rPr>
          <w:rFonts w:hint="eastAsia" w:hAnsi="仿宋"/>
          <w:color w:val="000000"/>
          <w:kern w:val="0"/>
          <w:lang w:eastAsia="zh-CN"/>
        </w:rPr>
        <w:t>允许</w:t>
      </w:r>
      <w:r>
        <w:rPr>
          <w:rFonts w:hint="eastAsia"/>
          <w:color w:val="000000"/>
          <w:lang w:eastAsia="zh-CN"/>
        </w:rPr>
        <w:t>银行保函替代土地出让竞买保证金，</w:t>
      </w:r>
      <w:r>
        <w:rPr>
          <w:rFonts w:hint="eastAsia" w:hAnsi="仿宋"/>
          <w:color w:val="000000"/>
          <w:kern w:val="0"/>
        </w:rPr>
        <w:t>该</w:t>
      </w:r>
      <w:r>
        <w:rPr>
          <w:rFonts w:hint="eastAsia" w:hAnsi="仿宋"/>
          <w:color w:val="000000"/>
          <w:kern w:val="0"/>
          <w:lang w:val="en-US" w:eastAsia="zh-CN"/>
        </w:rPr>
        <w:t>4</w:t>
      </w:r>
      <w:r>
        <w:rPr>
          <w:rFonts w:hint="eastAsia" w:hAnsi="仿宋"/>
          <w:color w:val="000000"/>
        </w:rPr>
        <w:t>宗地的竞买保证金分别为：</w:t>
      </w:r>
    </w:p>
    <w:p w14:paraId="5C61C136">
      <w:pPr>
        <w:pStyle w:val="3"/>
        <w:spacing w:line="560" w:lineRule="exact"/>
        <w:ind w:firstLine="960" w:firstLineChars="300"/>
        <w:rPr>
          <w:rFonts w:hint="eastAsia" w:hAnsi="仿宋"/>
          <w:szCs w:val="44"/>
        </w:rPr>
      </w:pPr>
      <w:r>
        <w:rPr>
          <w:rFonts w:hint="eastAsia" w:hAnsi="仿宋"/>
          <w:szCs w:val="44"/>
          <w:lang w:val="en-US" w:eastAsia="zh-CN"/>
        </w:rPr>
        <w:t>1.</w:t>
      </w:r>
      <w:r>
        <w:rPr>
          <w:rFonts w:hint="eastAsia" w:hAnsi="仿宋"/>
          <w:szCs w:val="44"/>
        </w:rPr>
        <w:t>G</w:t>
      </w:r>
      <w:r>
        <w:rPr>
          <w:rFonts w:hint="eastAsia" w:hAnsi="仿宋"/>
          <w:szCs w:val="44"/>
          <w:lang w:val="en-US" w:eastAsia="zh-CN"/>
        </w:rPr>
        <w:t>24068</w:t>
      </w:r>
      <w:r>
        <w:rPr>
          <w:rFonts w:hint="eastAsia" w:hAnsi="仿宋"/>
          <w:szCs w:val="44"/>
        </w:rPr>
        <w:t>号地块为人民币大写</w:t>
      </w:r>
      <w:r>
        <w:rPr>
          <w:rFonts w:hint="eastAsia" w:hAnsi="仿宋"/>
          <w:szCs w:val="44"/>
          <w:lang w:val="en-US" w:eastAsia="zh-CN"/>
        </w:rPr>
        <w:t>伍拾壹</w:t>
      </w:r>
      <w:r>
        <w:rPr>
          <w:rFonts w:hint="eastAsia" w:hAnsi="仿宋"/>
          <w:szCs w:val="44"/>
        </w:rPr>
        <w:t>万</w:t>
      </w:r>
      <w:r>
        <w:rPr>
          <w:rFonts w:hint="eastAsia" w:hAnsi="仿宋"/>
          <w:szCs w:val="44"/>
          <w:lang w:val="en-US" w:eastAsia="zh-CN"/>
        </w:rPr>
        <w:t>伍仟</w:t>
      </w:r>
      <w:r>
        <w:rPr>
          <w:rFonts w:hint="eastAsia" w:hAnsi="仿宋"/>
          <w:szCs w:val="44"/>
        </w:rPr>
        <w:t>元整（￥：</w:t>
      </w:r>
      <w:r>
        <w:rPr>
          <w:rFonts w:hint="eastAsia" w:hAnsi="仿宋"/>
          <w:szCs w:val="44"/>
          <w:lang w:val="en-US" w:eastAsia="zh-CN"/>
        </w:rPr>
        <w:t>515</w:t>
      </w:r>
      <w:r>
        <w:rPr>
          <w:rFonts w:hint="eastAsia" w:hAnsi="仿宋"/>
          <w:szCs w:val="44"/>
        </w:rPr>
        <w:t>000.00</w:t>
      </w:r>
      <w:r>
        <w:rPr>
          <w:rFonts w:hint="eastAsia" w:hAnsi="仿宋"/>
          <w:szCs w:val="44"/>
          <w:lang w:eastAsia="zh-CN"/>
        </w:rPr>
        <w:t>元</w:t>
      </w:r>
      <w:r>
        <w:rPr>
          <w:rFonts w:hint="eastAsia" w:hAnsi="仿宋"/>
          <w:szCs w:val="44"/>
        </w:rPr>
        <w:t>）。</w:t>
      </w:r>
    </w:p>
    <w:p w14:paraId="7F635DA9">
      <w:pPr>
        <w:pStyle w:val="3"/>
        <w:spacing w:line="560" w:lineRule="exact"/>
        <w:ind w:firstLine="960" w:firstLineChars="300"/>
        <w:rPr>
          <w:rFonts w:hint="eastAsia" w:hAnsi="仿宋"/>
          <w:szCs w:val="44"/>
        </w:rPr>
      </w:pPr>
      <w:r>
        <w:rPr>
          <w:rFonts w:hint="eastAsia" w:hAnsi="仿宋"/>
          <w:szCs w:val="44"/>
          <w:lang w:val="en-US" w:eastAsia="zh-CN"/>
        </w:rPr>
        <w:t>2.</w:t>
      </w:r>
      <w:r>
        <w:rPr>
          <w:rFonts w:hint="eastAsia" w:hAnsi="仿宋"/>
          <w:szCs w:val="44"/>
        </w:rPr>
        <w:t>G</w:t>
      </w:r>
      <w:r>
        <w:rPr>
          <w:rFonts w:hint="eastAsia" w:hAnsi="仿宋"/>
          <w:szCs w:val="44"/>
          <w:lang w:val="en-US" w:eastAsia="zh-CN"/>
        </w:rPr>
        <w:t>24069</w:t>
      </w:r>
      <w:r>
        <w:rPr>
          <w:rFonts w:hint="eastAsia" w:hAnsi="仿宋"/>
          <w:szCs w:val="44"/>
        </w:rPr>
        <w:t>号地块为人民币大写</w:t>
      </w:r>
      <w:r>
        <w:rPr>
          <w:rFonts w:hint="eastAsia" w:hAnsi="仿宋"/>
          <w:szCs w:val="44"/>
          <w:lang w:val="en-US" w:eastAsia="zh-CN"/>
        </w:rPr>
        <w:t>贰拾肆</w:t>
      </w:r>
      <w:r>
        <w:rPr>
          <w:rFonts w:hint="eastAsia" w:hAnsi="仿宋"/>
          <w:szCs w:val="44"/>
        </w:rPr>
        <w:t>万</w:t>
      </w:r>
      <w:r>
        <w:rPr>
          <w:rFonts w:hint="eastAsia" w:hAnsi="仿宋"/>
          <w:szCs w:val="44"/>
          <w:lang w:val="en-US" w:eastAsia="zh-CN"/>
        </w:rPr>
        <w:t>肆仟</w:t>
      </w:r>
      <w:r>
        <w:rPr>
          <w:rFonts w:hint="eastAsia" w:hAnsi="仿宋"/>
          <w:szCs w:val="44"/>
        </w:rPr>
        <w:t>元整（￥：</w:t>
      </w:r>
      <w:r>
        <w:rPr>
          <w:rFonts w:hint="eastAsia" w:hAnsi="仿宋"/>
          <w:szCs w:val="44"/>
          <w:lang w:val="en-US" w:eastAsia="zh-CN"/>
        </w:rPr>
        <w:t>244</w:t>
      </w:r>
      <w:r>
        <w:rPr>
          <w:rFonts w:hint="eastAsia" w:hAnsi="仿宋"/>
          <w:szCs w:val="44"/>
        </w:rPr>
        <w:t>000.00</w:t>
      </w:r>
      <w:r>
        <w:rPr>
          <w:rFonts w:hint="eastAsia" w:hAnsi="仿宋"/>
          <w:szCs w:val="44"/>
          <w:lang w:eastAsia="zh-CN"/>
        </w:rPr>
        <w:t>元</w:t>
      </w:r>
      <w:r>
        <w:rPr>
          <w:rFonts w:hint="eastAsia" w:hAnsi="仿宋"/>
          <w:szCs w:val="44"/>
        </w:rPr>
        <w:t>）。</w:t>
      </w:r>
    </w:p>
    <w:p w14:paraId="2402CC47">
      <w:pPr>
        <w:pStyle w:val="3"/>
        <w:spacing w:line="560" w:lineRule="exact"/>
        <w:ind w:firstLine="960" w:firstLineChars="300"/>
        <w:rPr>
          <w:rFonts w:hint="eastAsia" w:hAnsi="仿宋"/>
          <w:szCs w:val="44"/>
        </w:rPr>
      </w:pPr>
      <w:r>
        <w:rPr>
          <w:rFonts w:hint="eastAsia" w:hAnsi="仿宋"/>
          <w:szCs w:val="44"/>
          <w:lang w:val="en-US" w:eastAsia="zh-CN"/>
        </w:rPr>
        <w:t>3.</w:t>
      </w:r>
      <w:r>
        <w:rPr>
          <w:rFonts w:hint="eastAsia" w:hAnsi="仿宋"/>
          <w:szCs w:val="44"/>
        </w:rPr>
        <w:t>G</w:t>
      </w:r>
      <w:r>
        <w:rPr>
          <w:rFonts w:hint="eastAsia" w:hAnsi="仿宋"/>
          <w:szCs w:val="44"/>
          <w:lang w:val="en-US" w:eastAsia="zh-CN"/>
        </w:rPr>
        <w:t>24070</w:t>
      </w:r>
      <w:r>
        <w:rPr>
          <w:rFonts w:hint="eastAsia" w:hAnsi="仿宋"/>
          <w:szCs w:val="44"/>
        </w:rPr>
        <w:t>号地块为人民币大写</w:t>
      </w:r>
      <w:r>
        <w:rPr>
          <w:rFonts w:hint="eastAsia" w:hAnsi="仿宋"/>
          <w:szCs w:val="44"/>
          <w:lang w:val="en-US" w:eastAsia="zh-CN"/>
        </w:rPr>
        <w:t>贰万玖仟</w:t>
      </w:r>
      <w:r>
        <w:rPr>
          <w:rFonts w:hint="eastAsia" w:hAnsi="仿宋"/>
          <w:szCs w:val="44"/>
        </w:rPr>
        <w:t>元整（￥：</w:t>
      </w:r>
      <w:r>
        <w:rPr>
          <w:rFonts w:hint="eastAsia" w:hAnsi="仿宋"/>
          <w:szCs w:val="44"/>
          <w:lang w:val="en-US" w:eastAsia="zh-CN"/>
        </w:rPr>
        <w:t>29</w:t>
      </w:r>
      <w:r>
        <w:rPr>
          <w:rFonts w:hint="eastAsia" w:hAnsi="仿宋"/>
          <w:szCs w:val="44"/>
        </w:rPr>
        <w:t>000.00</w:t>
      </w:r>
      <w:r>
        <w:rPr>
          <w:rFonts w:hint="eastAsia" w:hAnsi="仿宋"/>
          <w:szCs w:val="44"/>
          <w:lang w:eastAsia="zh-CN"/>
        </w:rPr>
        <w:t>元</w:t>
      </w:r>
      <w:r>
        <w:rPr>
          <w:rFonts w:hint="eastAsia" w:hAnsi="仿宋"/>
          <w:szCs w:val="44"/>
        </w:rPr>
        <w:t>）。</w:t>
      </w:r>
    </w:p>
    <w:p w14:paraId="6CB5CD05">
      <w:pPr>
        <w:pStyle w:val="3"/>
        <w:spacing w:line="560" w:lineRule="exact"/>
        <w:ind w:firstLine="960" w:firstLineChars="300"/>
        <w:rPr>
          <w:rFonts w:hint="eastAsia" w:hAnsi="仿宋"/>
          <w:szCs w:val="44"/>
        </w:rPr>
      </w:pPr>
      <w:r>
        <w:rPr>
          <w:rFonts w:hint="eastAsia" w:hAnsi="仿宋"/>
          <w:szCs w:val="44"/>
          <w:lang w:val="en-US" w:eastAsia="zh-CN"/>
        </w:rPr>
        <w:t>4.</w:t>
      </w:r>
      <w:r>
        <w:rPr>
          <w:rFonts w:hint="eastAsia" w:hAnsi="仿宋"/>
          <w:szCs w:val="44"/>
        </w:rPr>
        <w:t>G</w:t>
      </w:r>
      <w:r>
        <w:rPr>
          <w:rFonts w:hint="eastAsia" w:hAnsi="仿宋"/>
          <w:szCs w:val="44"/>
          <w:lang w:val="en-US" w:eastAsia="zh-CN"/>
        </w:rPr>
        <w:t>24071</w:t>
      </w:r>
      <w:r>
        <w:rPr>
          <w:rFonts w:hint="eastAsia" w:hAnsi="仿宋"/>
          <w:szCs w:val="44"/>
        </w:rPr>
        <w:t>号地块为人民币大写</w:t>
      </w:r>
      <w:r>
        <w:rPr>
          <w:rFonts w:hint="eastAsia" w:hAnsi="仿宋"/>
          <w:szCs w:val="44"/>
          <w:lang w:val="en-US" w:eastAsia="zh-CN"/>
        </w:rPr>
        <w:t>玖万壹仟</w:t>
      </w:r>
      <w:r>
        <w:rPr>
          <w:rFonts w:hint="eastAsia" w:hAnsi="仿宋"/>
          <w:szCs w:val="44"/>
        </w:rPr>
        <w:t>元整（￥：</w:t>
      </w:r>
      <w:r>
        <w:rPr>
          <w:rFonts w:hint="eastAsia" w:hAnsi="仿宋"/>
          <w:szCs w:val="44"/>
          <w:lang w:val="en-US" w:eastAsia="zh-CN"/>
        </w:rPr>
        <w:t>91</w:t>
      </w:r>
      <w:r>
        <w:rPr>
          <w:rFonts w:hint="eastAsia" w:hAnsi="仿宋"/>
          <w:szCs w:val="44"/>
        </w:rPr>
        <w:t>000.00</w:t>
      </w:r>
      <w:r>
        <w:rPr>
          <w:rFonts w:hint="eastAsia" w:hAnsi="仿宋"/>
          <w:szCs w:val="44"/>
          <w:lang w:eastAsia="zh-CN"/>
        </w:rPr>
        <w:t>元</w:t>
      </w:r>
      <w:r>
        <w:rPr>
          <w:rFonts w:hint="eastAsia" w:hAnsi="仿宋"/>
          <w:szCs w:val="44"/>
        </w:rPr>
        <w:t>）。</w:t>
      </w:r>
    </w:p>
    <w:p w14:paraId="4B27C510">
      <w:pPr>
        <w:pStyle w:val="3"/>
        <w:spacing w:line="560" w:lineRule="exact"/>
        <w:ind w:firstLine="960" w:firstLineChars="300"/>
        <w:rPr>
          <w:rFonts w:hint="eastAsia" w:hAnsi="仿宋"/>
          <w:szCs w:val="44"/>
        </w:rPr>
      </w:pPr>
    </w:p>
    <w:p w14:paraId="48B245EF">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14:paraId="4ED57C0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0809252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日，登录大冶市政府网“招投标”栏目,查找“土地交易”相应挂牌出让文件下载，具体包括：</w:t>
      </w:r>
    </w:p>
    <w:p w14:paraId="5C2CD68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60DD933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71AEB07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3C83E68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10D217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202E0E1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7A7628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7F01D80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14:paraId="73B8BD8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14CC183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5FF4ED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日，到大冶市公共资源交易中心三楼</w:t>
      </w: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室（0714-3188055）提交书面申请。申请文件包括：</w:t>
      </w:r>
    </w:p>
    <w:p w14:paraId="0A171B9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369225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6672668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18F8659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231E9F7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B0F028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08CFC66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3A98D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05DC654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65113F7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12E4614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645545F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721256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6120D9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4384F2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0B25DC5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154B06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0E4942F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4D4C47D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5296C9A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29B2E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4ADA11A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22E49CC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311BFE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7DE5894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7107470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0EDD2D3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77CF24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08BD2F0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4D08910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0EC049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32FB72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5C2F52A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7B34DF6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0D96B1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14:paraId="03ABC2E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4B4E342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561B2CD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320321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5844D9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398172B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3116E74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73766A3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76BAB5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6957F3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5B5F848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610D426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0958870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1F986E3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0274EE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7095F11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日组织申请人对拟出让地块进行现场踏勘。</w:t>
      </w:r>
    </w:p>
    <w:p w14:paraId="7BAA147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14:paraId="64242E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日，具体如下：</w:t>
      </w:r>
    </w:p>
    <w:p w14:paraId="77DE01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日上午10时； </w:t>
      </w:r>
    </w:p>
    <w:p w14:paraId="6B922EE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日上午10时。</w:t>
      </w:r>
    </w:p>
    <w:p w14:paraId="318F9BA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132C6D49">
      <w:pPr>
        <w:spacing w:line="560" w:lineRule="exact"/>
        <w:ind w:firstLine="640" w:firstLineChars="200"/>
        <w:rPr>
          <w:rFonts w:hint="eastAsia" w:ascii="仿宋_GB2312" w:hAnsi="仿宋" w:eastAsia="仿宋_GB2312"/>
          <w:sz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 w:eastAsia="仿宋_GB2312"/>
          <w:sz w:val="32"/>
        </w:rPr>
        <w:t>该</w:t>
      </w:r>
      <w:r>
        <w:rPr>
          <w:rFonts w:hint="eastAsia" w:ascii="仿宋_GB2312" w:hAnsi="仿宋" w:eastAsia="仿宋_GB2312"/>
          <w:sz w:val="32"/>
          <w:lang w:val="en-US" w:eastAsia="zh-CN"/>
        </w:rPr>
        <w:t>4</w:t>
      </w:r>
      <w:r>
        <w:rPr>
          <w:rFonts w:hint="eastAsia" w:ascii="仿宋_GB2312" w:hAnsi="仿宋" w:eastAsia="仿宋_GB2312"/>
          <w:sz w:val="32"/>
        </w:rPr>
        <w:t xml:space="preserve">宗地的出让起始价、增价幅度 </w:t>
      </w:r>
    </w:p>
    <w:p w14:paraId="4E249C68">
      <w:pPr>
        <w:pStyle w:val="3"/>
        <w:spacing w:line="560" w:lineRule="exact"/>
        <w:rPr>
          <w:rFonts w:hint="eastAsia" w:hAnsi="仿宋"/>
        </w:rPr>
      </w:pPr>
      <w:r>
        <w:rPr>
          <w:rFonts w:hint="eastAsia" w:hAnsi="仿宋"/>
          <w:szCs w:val="32"/>
          <w:lang w:val="en-US" w:eastAsia="zh-CN"/>
        </w:rPr>
        <w:t>1.</w:t>
      </w:r>
      <w:r>
        <w:rPr>
          <w:rFonts w:hint="eastAsia" w:hAnsi="仿宋"/>
          <w:szCs w:val="32"/>
        </w:rPr>
        <w:t>G</w:t>
      </w:r>
      <w:r>
        <w:rPr>
          <w:rFonts w:hint="eastAsia" w:hAnsi="仿宋"/>
          <w:szCs w:val="32"/>
          <w:lang w:val="en-US" w:eastAsia="zh-CN"/>
        </w:rPr>
        <w:t>24068</w:t>
      </w:r>
      <w:r>
        <w:rPr>
          <w:rFonts w:hint="eastAsia" w:hAnsi="仿宋"/>
          <w:szCs w:val="32"/>
        </w:rPr>
        <w:t>号地块：出让起始价为人民币</w:t>
      </w:r>
      <w:r>
        <w:rPr>
          <w:rFonts w:hint="eastAsia" w:hAnsi="仿宋"/>
          <w:szCs w:val="44"/>
        </w:rPr>
        <w:t>大写</w:t>
      </w:r>
      <w:r>
        <w:rPr>
          <w:rFonts w:hint="eastAsia" w:hAnsi="仿宋"/>
          <w:szCs w:val="44"/>
          <w:lang w:val="en-US" w:eastAsia="zh-CN"/>
        </w:rPr>
        <w:t>伍佰壹拾伍</w:t>
      </w:r>
      <w:r>
        <w:rPr>
          <w:rFonts w:hint="eastAsia" w:hAnsi="仿宋"/>
          <w:szCs w:val="44"/>
        </w:rPr>
        <w:t>万元整（￥：</w:t>
      </w:r>
      <w:r>
        <w:rPr>
          <w:rFonts w:hint="eastAsia" w:hAnsi="仿宋"/>
          <w:szCs w:val="44"/>
          <w:lang w:val="en-US" w:eastAsia="zh-CN"/>
        </w:rPr>
        <w:t>515</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142AD40F">
      <w:pPr>
        <w:pStyle w:val="3"/>
        <w:spacing w:line="560" w:lineRule="exact"/>
        <w:rPr>
          <w:rFonts w:hint="eastAsia" w:hAnsi="仿宋"/>
        </w:rPr>
      </w:pPr>
      <w:r>
        <w:rPr>
          <w:rFonts w:hint="eastAsia" w:hAnsi="仿宋"/>
          <w:szCs w:val="32"/>
          <w:lang w:val="en-US" w:eastAsia="zh-CN"/>
        </w:rPr>
        <w:t>2.</w:t>
      </w:r>
      <w:r>
        <w:rPr>
          <w:rFonts w:hint="eastAsia" w:hAnsi="仿宋"/>
          <w:szCs w:val="32"/>
        </w:rPr>
        <w:t>G</w:t>
      </w:r>
      <w:r>
        <w:rPr>
          <w:rFonts w:hint="eastAsia" w:hAnsi="仿宋"/>
          <w:szCs w:val="32"/>
          <w:lang w:val="en-US" w:eastAsia="zh-CN"/>
        </w:rPr>
        <w:t>24069</w:t>
      </w:r>
      <w:r>
        <w:rPr>
          <w:rFonts w:hint="eastAsia" w:hAnsi="仿宋"/>
          <w:szCs w:val="32"/>
        </w:rPr>
        <w:t>号地块：出让起始价为人民币</w:t>
      </w:r>
      <w:r>
        <w:rPr>
          <w:rFonts w:hint="eastAsia" w:hAnsi="仿宋"/>
          <w:szCs w:val="44"/>
        </w:rPr>
        <w:t>大写</w:t>
      </w:r>
      <w:r>
        <w:rPr>
          <w:rFonts w:hint="eastAsia" w:hAnsi="仿宋"/>
          <w:szCs w:val="44"/>
          <w:lang w:val="en-US" w:eastAsia="zh-CN"/>
        </w:rPr>
        <w:t>贰佰肆拾肆</w:t>
      </w:r>
      <w:r>
        <w:rPr>
          <w:rFonts w:hint="eastAsia" w:hAnsi="仿宋"/>
          <w:szCs w:val="44"/>
        </w:rPr>
        <w:t>万元整（￥：</w:t>
      </w:r>
      <w:r>
        <w:rPr>
          <w:rFonts w:hint="eastAsia" w:hAnsi="仿宋"/>
          <w:szCs w:val="44"/>
          <w:lang w:val="en-US" w:eastAsia="zh-CN"/>
        </w:rPr>
        <w:t>244</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75BD353E">
      <w:pPr>
        <w:pStyle w:val="3"/>
        <w:spacing w:line="560" w:lineRule="exact"/>
        <w:rPr>
          <w:rFonts w:hint="eastAsia" w:hAnsi="仿宋"/>
        </w:rPr>
      </w:pPr>
      <w:r>
        <w:rPr>
          <w:rFonts w:hint="eastAsia" w:hAnsi="仿宋"/>
          <w:szCs w:val="32"/>
          <w:lang w:val="en-US" w:eastAsia="zh-CN"/>
        </w:rPr>
        <w:t>3.</w:t>
      </w:r>
      <w:r>
        <w:rPr>
          <w:rFonts w:hint="eastAsia" w:hAnsi="仿宋"/>
          <w:szCs w:val="32"/>
        </w:rPr>
        <w:t>G</w:t>
      </w:r>
      <w:r>
        <w:rPr>
          <w:rFonts w:hint="eastAsia" w:hAnsi="仿宋"/>
          <w:szCs w:val="32"/>
          <w:lang w:val="en-US" w:eastAsia="zh-CN"/>
        </w:rPr>
        <w:t>24070</w:t>
      </w:r>
      <w:r>
        <w:rPr>
          <w:rFonts w:hint="eastAsia" w:hAnsi="仿宋"/>
          <w:szCs w:val="32"/>
        </w:rPr>
        <w:t>号地块：出让起始价为人民币</w:t>
      </w:r>
      <w:r>
        <w:rPr>
          <w:rFonts w:hint="eastAsia" w:hAnsi="仿宋"/>
          <w:szCs w:val="44"/>
        </w:rPr>
        <w:t>大写</w:t>
      </w:r>
      <w:r>
        <w:rPr>
          <w:rFonts w:hint="eastAsia" w:hAnsi="仿宋"/>
          <w:szCs w:val="44"/>
          <w:lang w:val="en-US" w:eastAsia="zh-CN"/>
        </w:rPr>
        <w:t>贰</w:t>
      </w:r>
      <w:r>
        <w:rPr>
          <w:rFonts w:hint="eastAsia" w:hAnsi="仿宋"/>
          <w:szCs w:val="32"/>
          <w:lang w:val="en-US" w:eastAsia="zh-CN"/>
        </w:rPr>
        <w:t>拾玖</w:t>
      </w:r>
      <w:r>
        <w:rPr>
          <w:rFonts w:hint="eastAsia" w:hAnsi="仿宋"/>
          <w:szCs w:val="44"/>
        </w:rPr>
        <w:t>万元整（￥：</w:t>
      </w:r>
      <w:r>
        <w:rPr>
          <w:rFonts w:hint="eastAsia" w:hAnsi="仿宋"/>
          <w:szCs w:val="44"/>
          <w:lang w:val="en-US" w:eastAsia="zh-CN"/>
        </w:rPr>
        <w:t>29</w:t>
      </w:r>
      <w:r>
        <w:rPr>
          <w:rFonts w:hint="eastAsia" w:hAnsi="仿宋"/>
          <w:szCs w:val="44"/>
        </w:rPr>
        <w:t>0</w:t>
      </w:r>
      <w:r>
        <w:rPr>
          <w:rFonts w:hint="eastAsia" w:hAnsi="仿宋"/>
          <w:szCs w:val="44"/>
          <w:lang w:val="en-US" w:eastAsia="zh-CN"/>
        </w:rPr>
        <w:t>0</w:t>
      </w:r>
      <w:r>
        <w:rPr>
          <w:rFonts w:hint="eastAsia" w:hAnsi="仿宋"/>
          <w:szCs w:val="44"/>
        </w:rPr>
        <w:t>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1C659F7F">
      <w:pPr>
        <w:pStyle w:val="3"/>
        <w:spacing w:line="560" w:lineRule="exact"/>
        <w:rPr>
          <w:rFonts w:hint="eastAsia" w:hAnsi="仿宋"/>
        </w:rPr>
      </w:pPr>
      <w:r>
        <w:rPr>
          <w:rFonts w:hint="eastAsia" w:hAnsi="仿宋"/>
          <w:szCs w:val="32"/>
          <w:lang w:val="en-US" w:eastAsia="zh-CN"/>
        </w:rPr>
        <w:t>4.</w:t>
      </w:r>
      <w:r>
        <w:rPr>
          <w:rFonts w:hint="eastAsia" w:hAnsi="仿宋"/>
          <w:szCs w:val="32"/>
        </w:rPr>
        <w:t>G</w:t>
      </w:r>
      <w:r>
        <w:rPr>
          <w:rFonts w:hint="eastAsia" w:hAnsi="仿宋"/>
          <w:szCs w:val="32"/>
          <w:lang w:val="en-US" w:eastAsia="zh-CN"/>
        </w:rPr>
        <w:t>24071</w:t>
      </w:r>
      <w:r>
        <w:rPr>
          <w:rFonts w:hint="eastAsia" w:hAnsi="仿宋"/>
          <w:szCs w:val="32"/>
        </w:rPr>
        <w:t>号地块：出让起始价为人民币</w:t>
      </w:r>
      <w:r>
        <w:rPr>
          <w:rFonts w:hint="eastAsia" w:hAnsi="仿宋"/>
          <w:szCs w:val="44"/>
        </w:rPr>
        <w:t>大写</w:t>
      </w:r>
      <w:r>
        <w:rPr>
          <w:rFonts w:hint="eastAsia" w:hAnsi="仿宋"/>
          <w:szCs w:val="44"/>
          <w:lang w:val="en-US" w:eastAsia="zh-CN"/>
        </w:rPr>
        <w:t>玖拾壹</w:t>
      </w:r>
      <w:r>
        <w:rPr>
          <w:rFonts w:hint="eastAsia" w:hAnsi="仿宋"/>
          <w:szCs w:val="44"/>
        </w:rPr>
        <w:t>万元整（￥：</w:t>
      </w:r>
      <w:r>
        <w:rPr>
          <w:rFonts w:hint="eastAsia" w:hAnsi="仿宋"/>
          <w:szCs w:val="44"/>
          <w:lang w:val="en-US" w:eastAsia="zh-CN"/>
        </w:rPr>
        <w:t>91</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2813D4FF">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1BC13B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6D629B1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3F64796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3192DF1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520D2B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77053E2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800603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61146BB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4E1E31A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14:paraId="648F3B8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日上午10时主持确定挂牌截止。</w:t>
      </w:r>
    </w:p>
    <w:p w14:paraId="3336CB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DB61E6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17D4ECC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2265F8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（l）最高挂牌价格不低于底价的，挂牌主持人宣布挂牌成交，最高挂牌价格的出价人为竞得人； </w:t>
      </w:r>
    </w:p>
    <w:p w14:paraId="08AA0E4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（2）最高挂牌价格低于底价的，挂牌主持人宣布挂牌不成交。</w:t>
      </w:r>
    </w:p>
    <w:p w14:paraId="3001FB3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2C3BCD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0E00281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6AC0E6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6D6416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6449DA4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在现场竞价中无人参加竞买或无人加价的，以挂牌截止时出价最高者为竞得人，但低于挂牌出让底价者除外。</w:t>
      </w:r>
    </w:p>
    <w:p w14:paraId="11EC410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65C987C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0C7CB9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14:paraId="0F3EEB6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14:paraId="6DFB77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4B2730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14:paraId="002D1A7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78A367B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2C996C2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2359774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51FD4F5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2CAB8B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7BFB37E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6E4616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1C977CF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369FABF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628E973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7DC207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8231B0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14:paraId="1A384C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39466E1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14:paraId="09F457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4F5760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14:paraId="69324B0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14:paraId="47108AC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DEEF0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14:paraId="019D2CE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14:paraId="47B1040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14:paraId="31DB86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14:paraId="760DDD8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14:paraId="61FB99C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14:paraId="0C86E5B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14:paraId="79E4C1F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14:paraId="54596981">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0F66D9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14:paraId="1F87C1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14:paraId="000FB09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14:paraId="359199D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14:paraId="0AAFA9D5">
      <w:pPr>
        <w:spacing w:line="520" w:lineRule="exact"/>
        <w:jc w:val="left"/>
        <w:rPr>
          <w:rFonts w:hint="eastAsia" w:ascii="仿宋_GB2312" w:hAnsi="仿宋_GB2312" w:eastAsia="仿宋_GB2312" w:cs="仿宋_GB2312"/>
          <w:sz w:val="32"/>
          <w:szCs w:val="32"/>
        </w:rPr>
      </w:pPr>
    </w:p>
    <w:p w14:paraId="30C5F4F5">
      <w:pPr>
        <w:spacing w:line="520" w:lineRule="exact"/>
        <w:jc w:val="left"/>
        <w:rPr>
          <w:rFonts w:hint="eastAsia" w:ascii="仿宋_GB2312" w:hAnsi="仿宋_GB2312" w:eastAsia="仿宋_GB2312" w:cs="仿宋_GB2312"/>
          <w:sz w:val="32"/>
          <w:szCs w:val="32"/>
        </w:rPr>
      </w:pPr>
    </w:p>
    <w:p w14:paraId="52865D2A">
      <w:pPr>
        <w:spacing w:line="520" w:lineRule="exact"/>
        <w:ind w:firstLine="3200" w:firstLineChars="10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出让人: 大冶市自然资源和规划局</w:t>
      </w:r>
      <w:r>
        <w:rPr>
          <w:rFonts w:hint="eastAsia" w:ascii="仿宋_GB2312" w:hAnsi="仿宋_GB2312" w:eastAsia="仿宋_GB2312" w:cs="仿宋_GB2312"/>
          <w:sz w:val="32"/>
          <w:szCs w:val="32"/>
          <w:lang w:val="en-US" w:eastAsia="zh-CN"/>
        </w:rPr>
        <w:t xml:space="preserve">  </w:t>
      </w:r>
    </w:p>
    <w:p w14:paraId="7558D189">
      <w:pPr>
        <w:spacing w:line="520" w:lineRule="exact"/>
        <w:ind w:firstLine="3200" w:firstLineChars="10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173AEA30">
      <w:pPr>
        <w:spacing w:line="520" w:lineRule="exact"/>
        <w:ind w:firstLine="4480" w:firstLineChars="1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607655B1">
      <w:pPr>
        <w:spacing w:line="420" w:lineRule="exact"/>
        <w:rPr>
          <w:rFonts w:hint="eastAsia" w:ascii="黑体" w:hAnsi="宋体" w:eastAsia="黑体" w:cs="Times New Roman"/>
          <w:sz w:val="44"/>
          <w:szCs w:val="36"/>
        </w:rPr>
      </w:pPr>
    </w:p>
    <w:p w14:paraId="19A286F6">
      <w:pPr>
        <w:spacing w:line="420" w:lineRule="exact"/>
        <w:ind w:firstLine="2640" w:firstLineChars="6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599D99E8">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4BE42222">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EDC5CBC">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号地块的挂牌出让文件，我方完全接受并愿意遵守你中心国有建设用地使用权挂牌出让文件中的规定和要求，对所有文件均无异议。</w:t>
      </w:r>
    </w:p>
    <w:p w14:paraId="706825A6">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12</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30</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9</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号地块国有建设用地使用权挂牌出让活动。</w:t>
      </w:r>
    </w:p>
    <w:p w14:paraId="64F82D80">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3577395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14:paraId="7771302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14:paraId="54BFE75F">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6492FA4">
      <w:pPr>
        <w:spacing w:line="460" w:lineRule="exact"/>
        <w:ind w:firstLine="640" w:firstLineChars="200"/>
        <w:rPr>
          <w:rFonts w:ascii="仿宋" w:hAnsi="仿宋" w:eastAsia="仿宋" w:cs="Times New Roman"/>
          <w:sz w:val="32"/>
          <w:szCs w:val="32"/>
        </w:rPr>
      </w:pPr>
    </w:p>
    <w:p w14:paraId="4651AEB1">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1C5E9516">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46B515E4">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2DBAD299">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5CA0DB9A">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7B46BAD4">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0797B8EF">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44237A4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68DE42C7">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7D658E56">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3E32E3A6">
      <w:pPr>
        <w:spacing w:line="460" w:lineRule="exact"/>
        <w:ind w:firstLine="2640" w:firstLineChars="600"/>
        <w:rPr>
          <w:rFonts w:hint="eastAsia" w:ascii="黑体" w:hAnsi="宋体" w:eastAsia="黑体" w:cs="Times New Roman"/>
          <w:sz w:val="44"/>
          <w:szCs w:val="36"/>
        </w:rPr>
      </w:pPr>
    </w:p>
    <w:p w14:paraId="1EF563A2">
      <w:pPr>
        <w:spacing w:line="460" w:lineRule="exact"/>
        <w:rPr>
          <w:rFonts w:hint="eastAsia" w:ascii="黑体" w:hAnsi="宋体" w:eastAsia="黑体" w:cs="Times New Roman"/>
          <w:sz w:val="44"/>
          <w:szCs w:val="36"/>
        </w:rPr>
      </w:pPr>
    </w:p>
    <w:p w14:paraId="7BAF182A">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7EE00B6E">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15576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78D2CC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7E2F759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6EE59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707595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5EAED9BE">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7D93FF1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2FD08292">
            <w:pPr>
              <w:spacing w:line="600" w:lineRule="exact"/>
              <w:rPr>
                <w:rFonts w:hint="default" w:ascii="仿宋" w:hAnsi="仿宋" w:eastAsia="仿宋" w:cs="Times New Roman"/>
                <w:sz w:val="24"/>
                <w:szCs w:val="24"/>
                <w:lang w:val="en-US" w:eastAsia="zh-CN"/>
              </w:rPr>
            </w:pPr>
          </w:p>
        </w:tc>
      </w:tr>
      <w:tr w14:paraId="0FCEE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EEA5F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7D7A436E">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C6E02B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1A570BB9">
            <w:pPr>
              <w:spacing w:line="600" w:lineRule="exact"/>
              <w:rPr>
                <w:rFonts w:hint="eastAsia" w:ascii="仿宋" w:hAnsi="仿宋" w:eastAsia="仿宋" w:cs="Times New Roman"/>
                <w:sz w:val="24"/>
                <w:szCs w:val="24"/>
                <w:lang w:val="en-US" w:eastAsia="zh-CN"/>
              </w:rPr>
            </w:pPr>
          </w:p>
        </w:tc>
      </w:tr>
      <w:tr w14:paraId="50DDA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6D92496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3DD0D267">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56285C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1FC718D6">
            <w:pPr>
              <w:spacing w:line="600" w:lineRule="exact"/>
              <w:rPr>
                <w:rFonts w:hint="default" w:ascii="仿宋" w:hAnsi="仿宋" w:eastAsia="仿宋" w:cs="Times New Roman"/>
                <w:sz w:val="24"/>
                <w:szCs w:val="24"/>
                <w:lang w:val="en-US" w:eastAsia="zh-CN"/>
              </w:rPr>
            </w:pPr>
          </w:p>
        </w:tc>
      </w:tr>
      <w:tr w14:paraId="104AC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8CA75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5CB22A49">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3AEC9BB">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0AB33582">
            <w:pPr>
              <w:spacing w:line="600" w:lineRule="exact"/>
              <w:rPr>
                <w:rFonts w:hint="eastAsia" w:ascii="仿宋" w:hAnsi="仿宋" w:eastAsia="仿宋" w:cs="Times New Roman"/>
                <w:sz w:val="24"/>
                <w:szCs w:val="24"/>
                <w:lang w:val="en-US" w:eastAsia="zh-CN"/>
              </w:rPr>
            </w:pPr>
          </w:p>
        </w:tc>
      </w:tr>
      <w:tr w14:paraId="236F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2361677">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746B7A5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5AD71DF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37C1148E">
            <w:pPr>
              <w:spacing w:line="600" w:lineRule="exact"/>
              <w:rPr>
                <w:rFonts w:hint="default" w:ascii="仿宋" w:hAnsi="仿宋" w:eastAsia="仿宋" w:cs="Times New Roman"/>
                <w:sz w:val="24"/>
                <w:szCs w:val="24"/>
                <w:lang w:val="en-US" w:eastAsia="zh-CN"/>
              </w:rPr>
            </w:pPr>
          </w:p>
        </w:tc>
      </w:tr>
      <w:tr w14:paraId="6F485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1A70F3AE">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02BE0986">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2CF1E7A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38B22255">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5E3B9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8205C72">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3ED6A817">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12E6659B">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45CB5BDD">
            <w:pPr>
              <w:spacing w:line="600" w:lineRule="exact"/>
              <w:rPr>
                <w:rFonts w:hint="default" w:ascii="仿宋" w:hAnsi="仿宋" w:eastAsia="仿宋" w:cs="Times New Roman"/>
                <w:sz w:val="32"/>
                <w:szCs w:val="24"/>
                <w:lang w:val="en-US" w:eastAsia="zh-CN"/>
              </w:rPr>
            </w:pPr>
          </w:p>
        </w:tc>
      </w:tr>
      <w:tr w14:paraId="0A8D9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D4C03C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2025</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1</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9</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14:paraId="15AA8A3D">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0F7DA05B">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AF6503F">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34D42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09140AF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5E30D622">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34C46EBE">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14:paraId="053DE158">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52C01B9F">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2BFE0FB1">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14:paraId="286E5097">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14:paraId="1A4995D3">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2B144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089B646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4DECBB5F">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6A55AD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27D7385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67468F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10F7DE9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97AC94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397E17D5">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965A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84E8FE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89B8D7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0CEF8811">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6809FA73">
            <w:pPr>
              <w:widowControl/>
              <w:jc w:val="left"/>
              <w:rPr>
                <w:rFonts w:ascii="仿宋" w:hAnsi="仿宋" w:eastAsia="仿宋" w:cs="Times New Roman"/>
                <w:sz w:val="32"/>
                <w:szCs w:val="24"/>
              </w:rPr>
            </w:pPr>
          </w:p>
        </w:tc>
      </w:tr>
      <w:tr w14:paraId="17B4B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5355DF3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35D3B662">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6F8DEF1C">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E771C85">
            <w:pPr>
              <w:widowControl/>
              <w:jc w:val="left"/>
              <w:rPr>
                <w:rFonts w:ascii="仿宋" w:hAnsi="仿宋" w:eastAsia="仿宋" w:cs="Times New Roman"/>
                <w:sz w:val="32"/>
                <w:szCs w:val="24"/>
              </w:rPr>
            </w:pPr>
          </w:p>
        </w:tc>
      </w:tr>
      <w:tr w14:paraId="6A232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EFE87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2AAA8931">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537B1FB9">
            <w:pPr>
              <w:spacing w:line="400" w:lineRule="exact"/>
              <w:jc w:val="center"/>
              <w:rPr>
                <w:rFonts w:ascii="仿宋" w:hAnsi="仿宋" w:eastAsia="仿宋" w:cs="Times New Roman"/>
                <w:sz w:val="32"/>
                <w:szCs w:val="24"/>
              </w:rPr>
            </w:pPr>
          </w:p>
          <w:p w14:paraId="79F70E6F">
            <w:pPr>
              <w:spacing w:line="400" w:lineRule="exact"/>
              <w:jc w:val="center"/>
              <w:rPr>
                <w:rFonts w:ascii="仿宋" w:hAnsi="仿宋" w:eastAsia="仿宋" w:cs="Times New Roman"/>
                <w:sz w:val="32"/>
                <w:szCs w:val="24"/>
              </w:rPr>
            </w:pPr>
          </w:p>
          <w:p w14:paraId="2D792A1B">
            <w:pPr>
              <w:spacing w:line="400" w:lineRule="exact"/>
              <w:jc w:val="center"/>
              <w:rPr>
                <w:rFonts w:ascii="仿宋" w:hAnsi="仿宋" w:eastAsia="仿宋" w:cs="Times New Roman"/>
                <w:sz w:val="32"/>
                <w:szCs w:val="24"/>
              </w:rPr>
            </w:pPr>
          </w:p>
          <w:p w14:paraId="36249145">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4B800B0">
            <w:pPr>
              <w:widowControl/>
              <w:jc w:val="left"/>
              <w:rPr>
                <w:rFonts w:ascii="仿宋" w:hAnsi="仿宋" w:eastAsia="仿宋" w:cs="Times New Roman"/>
                <w:sz w:val="32"/>
                <w:szCs w:val="24"/>
              </w:rPr>
            </w:pPr>
          </w:p>
        </w:tc>
      </w:tr>
      <w:tr w14:paraId="307F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44E1B11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1EAB7AF0">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22D91D9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7AF7FB1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7D0F17A9">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368239A5">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3EECC7A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698BA43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4554333A">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1DAB4F07">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1BF14F5D">
            <w:pPr>
              <w:spacing w:line="400" w:lineRule="exact"/>
              <w:jc w:val="center"/>
              <w:rPr>
                <w:rFonts w:ascii="仿宋" w:hAnsi="仿宋" w:eastAsia="仿宋" w:cs="Times New Roman"/>
                <w:sz w:val="32"/>
                <w:szCs w:val="24"/>
              </w:rPr>
            </w:pPr>
          </w:p>
        </w:tc>
      </w:tr>
      <w:tr w14:paraId="63AF9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F27A86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7CB0814E">
            <w:pPr>
              <w:spacing w:line="400" w:lineRule="exact"/>
              <w:jc w:val="center"/>
              <w:rPr>
                <w:rFonts w:ascii="仿宋" w:hAnsi="仿宋" w:eastAsia="仿宋" w:cs="Times New Roman"/>
                <w:sz w:val="32"/>
                <w:szCs w:val="24"/>
              </w:rPr>
            </w:pPr>
          </w:p>
          <w:p w14:paraId="24D50586">
            <w:pPr>
              <w:spacing w:line="400" w:lineRule="exact"/>
              <w:jc w:val="center"/>
              <w:rPr>
                <w:rFonts w:ascii="仿宋" w:hAnsi="仿宋" w:eastAsia="仿宋" w:cs="Times New Roman"/>
                <w:sz w:val="32"/>
                <w:szCs w:val="24"/>
              </w:rPr>
            </w:pPr>
          </w:p>
          <w:p w14:paraId="7E196FA3">
            <w:pPr>
              <w:spacing w:line="400" w:lineRule="exact"/>
              <w:jc w:val="center"/>
              <w:rPr>
                <w:rFonts w:ascii="仿宋" w:hAnsi="仿宋" w:eastAsia="仿宋" w:cs="Times New Roman"/>
                <w:sz w:val="32"/>
                <w:szCs w:val="24"/>
              </w:rPr>
            </w:pPr>
          </w:p>
          <w:p w14:paraId="1449919E">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1DE7DE87">
            <w:pPr>
              <w:widowControl/>
              <w:jc w:val="left"/>
              <w:rPr>
                <w:rFonts w:ascii="仿宋" w:hAnsi="仿宋" w:eastAsia="仿宋" w:cs="Times New Roman"/>
                <w:sz w:val="32"/>
                <w:szCs w:val="24"/>
              </w:rPr>
            </w:pPr>
          </w:p>
        </w:tc>
      </w:tr>
      <w:tr w14:paraId="63C8F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347F351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55129FE1">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53E67313">
            <w:pPr>
              <w:widowControl/>
              <w:jc w:val="left"/>
              <w:rPr>
                <w:rFonts w:ascii="仿宋" w:hAnsi="仿宋" w:eastAsia="仿宋" w:cs="Times New Roman"/>
                <w:sz w:val="32"/>
                <w:szCs w:val="24"/>
              </w:rPr>
            </w:pPr>
          </w:p>
        </w:tc>
      </w:tr>
    </w:tbl>
    <w:p w14:paraId="2E1C1979">
      <w:pPr>
        <w:rPr>
          <w:rFonts w:ascii="仿宋" w:hAnsi="仿宋" w:eastAsia="仿宋" w:cs="Times New Roman"/>
          <w:szCs w:val="24"/>
        </w:rPr>
      </w:pPr>
    </w:p>
    <w:p w14:paraId="5E6B8544">
      <w:pPr>
        <w:spacing w:line="5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竞买资格确认书</w:t>
      </w:r>
    </w:p>
    <w:p w14:paraId="6459255C">
      <w:pPr>
        <w:spacing w:line="640" w:lineRule="exact"/>
        <w:ind w:firstLine="960" w:firstLineChars="300"/>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14:paraId="158BAFEB">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30</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2025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日在大冶市公共资源交易中心举行的国有建设用地使用权挂牌出让活动。</w:t>
      </w:r>
    </w:p>
    <w:p w14:paraId="592563F5">
      <w:pPr>
        <w:spacing w:line="600" w:lineRule="exact"/>
        <w:ind w:firstLine="640" w:firstLineChars="200"/>
        <w:jc w:val="left"/>
        <w:rPr>
          <w:rFonts w:ascii="仿宋" w:hAnsi="仿宋" w:eastAsia="仿宋" w:cs="Times New Roman"/>
          <w:sz w:val="32"/>
          <w:szCs w:val="24"/>
        </w:rPr>
      </w:pPr>
    </w:p>
    <w:p w14:paraId="3F59BC3D">
      <w:pPr>
        <w:spacing w:line="600" w:lineRule="exact"/>
        <w:ind w:firstLine="640" w:firstLineChars="200"/>
        <w:jc w:val="left"/>
        <w:rPr>
          <w:rFonts w:ascii="仿宋" w:hAnsi="仿宋" w:eastAsia="仿宋" w:cs="Times New Roman"/>
          <w:sz w:val="32"/>
          <w:szCs w:val="24"/>
        </w:rPr>
      </w:pPr>
    </w:p>
    <w:p w14:paraId="699FE4D6">
      <w:pPr>
        <w:spacing w:line="600" w:lineRule="exact"/>
        <w:ind w:firstLine="3840" w:firstLineChars="1200"/>
        <w:jc w:val="center"/>
        <w:rPr>
          <w:rFonts w:ascii="仿宋" w:hAnsi="仿宋" w:eastAsia="仿宋" w:cs="Times New Roman"/>
          <w:sz w:val="32"/>
          <w:szCs w:val="24"/>
        </w:rPr>
      </w:pPr>
    </w:p>
    <w:p w14:paraId="73592E87">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1</w:t>
      </w:r>
      <w:r>
        <w:rPr>
          <w:rFonts w:hint="eastAsia" w:ascii="仿宋" w:hAnsi="仿宋" w:eastAsia="仿宋" w:cs="Times New Roman"/>
          <w:sz w:val="32"/>
          <w:szCs w:val="24"/>
        </w:rPr>
        <w:t>月日</w:t>
      </w:r>
    </w:p>
    <w:p w14:paraId="17312BB1">
      <w:pPr>
        <w:spacing w:line="460" w:lineRule="exact"/>
        <w:rPr>
          <w:rFonts w:ascii="仿宋" w:hAnsi="仿宋" w:eastAsia="仿宋" w:cs="Times New Roman"/>
          <w:bCs/>
          <w:sz w:val="32"/>
          <w:szCs w:val="32"/>
        </w:rPr>
      </w:pPr>
    </w:p>
    <w:p w14:paraId="727F8BBE">
      <w:pPr>
        <w:spacing w:line="460" w:lineRule="exact"/>
        <w:rPr>
          <w:rFonts w:ascii="宋体" w:hAnsi="宋体" w:eastAsia="宋体" w:cs="Times New Roman"/>
          <w:bCs/>
          <w:sz w:val="32"/>
          <w:szCs w:val="32"/>
        </w:rPr>
      </w:pPr>
    </w:p>
    <w:p w14:paraId="2B10921F">
      <w:pPr>
        <w:spacing w:line="500" w:lineRule="exact"/>
        <w:rPr>
          <w:rFonts w:hint="eastAsia" w:ascii="黑体" w:hAnsi="宋体" w:eastAsia="黑体" w:cs="Times New Roman"/>
          <w:sz w:val="44"/>
          <w:szCs w:val="36"/>
        </w:rPr>
      </w:pPr>
    </w:p>
    <w:p w14:paraId="3012BBEB">
      <w:pPr>
        <w:spacing w:line="500" w:lineRule="exact"/>
        <w:ind w:firstLine="2640" w:firstLineChars="600"/>
        <w:rPr>
          <w:rFonts w:hint="eastAsia" w:ascii="黑体" w:hAnsi="宋体" w:eastAsia="黑体" w:cs="Times New Roman"/>
          <w:sz w:val="44"/>
          <w:szCs w:val="36"/>
        </w:rPr>
      </w:pPr>
    </w:p>
    <w:p w14:paraId="586DEFD2">
      <w:pPr>
        <w:spacing w:line="500" w:lineRule="exact"/>
        <w:ind w:firstLine="2640" w:firstLineChars="600"/>
        <w:rPr>
          <w:rFonts w:hint="eastAsia" w:ascii="黑体" w:hAnsi="宋体" w:eastAsia="黑体" w:cs="Times New Roman"/>
          <w:sz w:val="44"/>
          <w:szCs w:val="36"/>
        </w:rPr>
      </w:pPr>
    </w:p>
    <w:p w14:paraId="6E1846B7">
      <w:pPr>
        <w:spacing w:line="500" w:lineRule="exact"/>
        <w:ind w:firstLine="2640" w:firstLineChars="600"/>
        <w:rPr>
          <w:rFonts w:hint="eastAsia" w:ascii="黑体" w:hAnsi="宋体" w:eastAsia="黑体" w:cs="Times New Roman"/>
          <w:sz w:val="44"/>
          <w:szCs w:val="36"/>
        </w:rPr>
      </w:pPr>
    </w:p>
    <w:p w14:paraId="489B191F">
      <w:pPr>
        <w:spacing w:line="500" w:lineRule="exact"/>
        <w:ind w:firstLine="2640" w:firstLineChars="600"/>
        <w:rPr>
          <w:rFonts w:hint="eastAsia" w:ascii="黑体" w:hAnsi="宋体" w:eastAsia="黑体" w:cs="Times New Roman"/>
          <w:sz w:val="44"/>
          <w:szCs w:val="36"/>
        </w:rPr>
      </w:pPr>
    </w:p>
    <w:p w14:paraId="725BBD6E">
      <w:pPr>
        <w:spacing w:line="500" w:lineRule="exact"/>
        <w:ind w:firstLine="2640" w:firstLineChars="600"/>
        <w:rPr>
          <w:rFonts w:hint="eastAsia" w:ascii="黑体" w:hAnsi="宋体" w:eastAsia="黑体" w:cs="Times New Roman"/>
          <w:sz w:val="44"/>
          <w:szCs w:val="36"/>
        </w:rPr>
      </w:pPr>
    </w:p>
    <w:p w14:paraId="024166EE">
      <w:pPr>
        <w:spacing w:line="500" w:lineRule="exact"/>
        <w:ind w:firstLine="2640" w:firstLineChars="600"/>
        <w:rPr>
          <w:rFonts w:hint="eastAsia" w:ascii="黑体" w:hAnsi="宋体" w:eastAsia="黑体" w:cs="Times New Roman"/>
          <w:sz w:val="44"/>
          <w:szCs w:val="36"/>
        </w:rPr>
      </w:pPr>
    </w:p>
    <w:p w14:paraId="58846E8C">
      <w:pPr>
        <w:spacing w:line="500" w:lineRule="exact"/>
        <w:ind w:firstLine="2640" w:firstLineChars="600"/>
        <w:rPr>
          <w:rFonts w:hint="eastAsia" w:ascii="黑体" w:hAnsi="宋体" w:eastAsia="黑体" w:cs="Times New Roman"/>
          <w:sz w:val="44"/>
          <w:szCs w:val="36"/>
        </w:rPr>
      </w:pPr>
    </w:p>
    <w:p w14:paraId="1ED0E83A">
      <w:pPr>
        <w:spacing w:line="500" w:lineRule="exact"/>
        <w:ind w:firstLine="2640" w:firstLineChars="600"/>
        <w:rPr>
          <w:rFonts w:hint="eastAsia" w:ascii="黑体" w:hAnsi="宋体" w:eastAsia="黑体" w:cs="Times New Roman"/>
          <w:sz w:val="44"/>
          <w:szCs w:val="36"/>
        </w:rPr>
      </w:pPr>
    </w:p>
    <w:p w14:paraId="5F72F27F">
      <w:pPr>
        <w:spacing w:line="500" w:lineRule="exact"/>
        <w:rPr>
          <w:rFonts w:hint="eastAsia" w:ascii="黑体" w:hAnsi="宋体" w:eastAsia="黑体" w:cs="Times New Roman"/>
          <w:sz w:val="44"/>
          <w:szCs w:val="36"/>
        </w:rPr>
      </w:pPr>
    </w:p>
    <w:p w14:paraId="636EC602">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2129AF3">
      <w:pPr>
        <w:spacing w:line="500" w:lineRule="exact"/>
        <w:jc w:val="center"/>
        <w:rPr>
          <w:rFonts w:ascii="仿宋_GB2312" w:hAnsi="Times New Roman" w:eastAsia="仿宋_GB2312" w:cs="Times New Roman"/>
          <w:sz w:val="32"/>
          <w:szCs w:val="36"/>
        </w:rPr>
      </w:pPr>
    </w:p>
    <w:p w14:paraId="7DB5BEF1">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30</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号地块的国有建设用地使用权。现将有关事项确认如下：</w:t>
      </w:r>
    </w:p>
    <w:p w14:paraId="27FA2C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p>
    <w:p w14:paraId="4907558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日内，持本《成交确认书》与大冶市自然资源和规划局签订《国有建设用地使用权出让合同》。不按期签订《国有建设用地使用权出让合同》的，视为竞得人放弃竞得资格，竞得人应承担相应法律责任。</w:t>
      </w:r>
    </w:p>
    <w:p w14:paraId="7FC7AA6C">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14:paraId="138FBE91">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C8D83E8">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77FFD94A">
      <w:pPr>
        <w:spacing w:line="500" w:lineRule="exact"/>
        <w:jc w:val="left"/>
        <w:rPr>
          <w:rFonts w:ascii="仿宋" w:hAnsi="仿宋" w:eastAsia="仿宋"/>
          <w:spacing w:val="-16"/>
          <w:sz w:val="28"/>
          <w:szCs w:val="28"/>
        </w:rPr>
      </w:pPr>
    </w:p>
    <w:p w14:paraId="39DBBD2A">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004F7134">
      <w:pPr>
        <w:spacing w:line="500" w:lineRule="exact"/>
        <w:ind w:right="600" w:firstLine="3900" w:firstLineChars="1500"/>
        <w:rPr>
          <w:rFonts w:ascii="仿宋" w:hAnsi="仿宋" w:eastAsia="仿宋"/>
          <w:spacing w:val="-10"/>
          <w:sz w:val="28"/>
          <w:szCs w:val="28"/>
        </w:rPr>
      </w:pPr>
    </w:p>
    <w:p w14:paraId="045EDE86">
      <w:pPr>
        <w:spacing w:line="500" w:lineRule="exact"/>
        <w:ind w:right="600" w:firstLine="4500" w:firstLineChars="1500"/>
        <w:rPr>
          <w:rFonts w:ascii="仿宋" w:hAnsi="仿宋" w:eastAsia="仿宋" w:cs="Times New Roman"/>
          <w:spacing w:val="-10"/>
          <w:sz w:val="32"/>
          <w:szCs w:val="24"/>
        </w:rPr>
      </w:pPr>
    </w:p>
    <w:p w14:paraId="354054A0">
      <w:pPr>
        <w:spacing w:line="500" w:lineRule="exact"/>
        <w:ind w:right="600" w:firstLine="4500" w:firstLineChars="1500"/>
        <w:rPr>
          <w:rFonts w:ascii="仿宋" w:hAnsi="仿宋" w:eastAsia="仿宋" w:cs="Times New Roman"/>
          <w:spacing w:val="-10"/>
          <w:sz w:val="32"/>
          <w:szCs w:val="24"/>
        </w:rPr>
      </w:pPr>
    </w:p>
    <w:p w14:paraId="5C832C01">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五</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一月九</w:t>
      </w:r>
      <w:bookmarkStart w:id="0" w:name="_GoBack"/>
      <w:bookmarkEnd w:id="0"/>
      <w:r>
        <w:rPr>
          <w:rFonts w:hint="eastAsia" w:ascii="仿宋" w:hAnsi="仿宋" w:eastAsia="仿宋" w:cs="Times New Roman"/>
          <w:sz w:val="32"/>
          <w:szCs w:val="24"/>
        </w:rPr>
        <w:t>日</w:t>
      </w:r>
    </w:p>
    <w:p w14:paraId="702EF107">
      <w:pPr>
        <w:rPr>
          <w:rFonts w:ascii="仿宋" w:hAnsi="仿宋" w:eastAsia="仿宋" w:cs="Times New Roman"/>
          <w:sz w:val="32"/>
          <w:szCs w:val="24"/>
        </w:rPr>
      </w:pPr>
    </w:p>
    <w:p w14:paraId="30EB3CB9"/>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40AA128">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088552C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8CD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0F63D09"/>
    <w:rsid w:val="012D0479"/>
    <w:rsid w:val="014E5BB1"/>
    <w:rsid w:val="0298208C"/>
    <w:rsid w:val="04772BFA"/>
    <w:rsid w:val="053F69CD"/>
    <w:rsid w:val="054B5D3E"/>
    <w:rsid w:val="05520845"/>
    <w:rsid w:val="05AF3BA0"/>
    <w:rsid w:val="06C64C61"/>
    <w:rsid w:val="072E5245"/>
    <w:rsid w:val="07B86581"/>
    <w:rsid w:val="07E27C08"/>
    <w:rsid w:val="08144664"/>
    <w:rsid w:val="08B94E81"/>
    <w:rsid w:val="08DB79DA"/>
    <w:rsid w:val="093920B1"/>
    <w:rsid w:val="093F52CC"/>
    <w:rsid w:val="09410AB7"/>
    <w:rsid w:val="09A3752A"/>
    <w:rsid w:val="0AAB6C74"/>
    <w:rsid w:val="0AE95411"/>
    <w:rsid w:val="0B553151"/>
    <w:rsid w:val="0BEB4A20"/>
    <w:rsid w:val="0C7130C3"/>
    <w:rsid w:val="0CFD1647"/>
    <w:rsid w:val="0DA24C10"/>
    <w:rsid w:val="0F16079E"/>
    <w:rsid w:val="0F5D5498"/>
    <w:rsid w:val="10AF3AA8"/>
    <w:rsid w:val="11247CDE"/>
    <w:rsid w:val="11701F41"/>
    <w:rsid w:val="12CC5D44"/>
    <w:rsid w:val="12D03178"/>
    <w:rsid w:val="13433B2C"/>
    <w:rsid w:val="1356385F"/>
    <w:rsid w:val="13E75E72"/>
    <w:rsid w:val="145A2D69"/>
    <w:rsid w:val="15263BEF"/>
    <w:rsid w:val="154E1340"/>
    <w:rsid w:val="157E3CAF"/>
    <w:rsid w:val="15A57A6B"/>
    <w:rsid w:val="15FB28AF"/>
    <w:rsid w:val="161E261F"/>
    <w:rsid w:val="16B94CBF"/>
    <w:rsid w:val="17ED1558"/>
    <w:rsid w:val="186364ED"/>
    <w:rsid w:val="18D84A10"/>
    <w:rsid w:val="18F64986"/>
    <w:rsid w:val="1997072D"/>
    <w:rsid w:val="199B6470"/>
    <w:rsid w:val="19AD1CFF"/>
    <w:rsid w:val="19C92BD5"/>
    <w:rsid w:val="1A21112C"/>
    <w:rsid w:val="1A772A39"/>
    <w:rsid w:val="1B090296"/>
    <w:rsid w:val="1B0D4C89"/>
    <w:rsid w:val="1B8E6F20"/>
    <w:rsid w:val="1C19082C"/>
    <w:rsid w:val="1C666DF3"/>
    <w:rsid w:val="1C9378D2"/>
    <w:rsid w:val="1D990682"/>
    <w:rsid w:val="1E6619D4"/>
    <w:rsid w:val="1E8E0351"/>
    <w:rsid w:val="1F6C0A42"/>
    <w:rsid w:val="1F6D1A7F"/>
    <w:rsid w:val="1F98478E"/>
    <w:rsid w:val="21A00EFC"/>
    <w:rsid w:val="21B0097D"/>
    <w:rsid w:val="21B10C1A"/>
    <w:rsid w:val="21D21292"/>
    <w:rsid w:val="22407639"/>
    <w:rsid w:val="24961DEE"/>
    <w:rsid w:val="25420FF5"/>
    <w:rsid w:val="254774AC"/>
    <w:rsid w:val="258C1362"/>
    <w:rsid w:val="25FD1125"/>
    <w:rsid w:val="26122589"/>
    <w:rsid w:val="261E2B7C"/>
    <w:rsid w:val="267C13D7"/>
    <w:rsid w:val="26BC3777"/>
    <w:rsid w:val="26C94B09"/>
    <w:rsid w:val="26D20D42"/>
    <w:rsid w:val="282859CE"/>
    <w:rsid w:val="2898210C"/>
    <w:rsid w:val="28AD28C3"/>
    <w:rsid w:val="29220DBF"/>
    <w:rsid w:val="2964062C"/>
    <w:rsid w:val="298A55BA"/>
    <w:rsid w:val="2A5A37DD"/>
    <w:rsid w:val="2B6D3B6C"/>
    <w:rsid w:val="2B797C93"/>
    <w:rsid w:val="2B835C6A"/>
    <w:rsid w:val="2C487650"/>
    <w:rsid w:val="2CA34255"/>
    <w:rsid w:val="2CAC71CE"/>
    <w:rsid w:val="2D2551C7"/>
    <w:rsid w:val="2D99286E"/>
    <w:rsid w:val="2DA3549B"/>
    <w:rsid w:val="2E6E1DEB"/>
    <w:rsid w:val="300A0177"/>
    <w:rsid w:val="3029612C"/>
    <w:rsid w:val="305A0518"/>
    <w:rsid w:val="30C054C9"/>
    <w:rsid w:val="314E4E0D"/>
    <w:rsid w:val="31AA05C3"/>
    <w:rsid w:val="31CA040F"/>
    <w:rsid w:val="325E11A2"/>
    <w:rsid w:val="34D50C24"/>
    <w:rsid w:val="35722883"/>
    <w:rsid w:val="35A736FB"/>
    <w:rsid w:val="35A775AF"/>
    <w:rsid w:val="35B2606A"/>
    <w:rsid w:val="35BC534C"/>
    <w:rsid w:val="37872AAF"/>
    <w:rsid w:val="38773ED4"/>
    <w:rsid w:val="3AA70471"/>
    <w:rsid w:val="3BAC4F5E"/>
    <w:rsid w:val="3BFA2ECD"/>
    <w:rsid w:val="3C53145D"/>
    <w:rsid w:val="3C5E0F0B"/>
    <w:rsid w:val="3CCD2CF9"/>
    <w:rsid w:val="3D9719CB"/>
    <w:rsid w:val="3DCB7999"/>
    <w:rsid w:val="3E8A1509"/>
    <w:rsid w:val="3EA42E21"/>
    <w:rsid w:val="3F082E96"/>
    <w:rsid w:val="3F4B5D34"/>
    <w:rsid w:val="40786313"/>
    <w:rsid w:val="417C1E33"/>
    <w:rsid w:val="42085A96"/>
    <w:rsid w:val="423573F8"/>
    <w:rsid w:val="423D525F"/>
    <w:rsid w:val="427D2DF9"/>
    <w:rsid w:val="42D10AAD"/>
    <w:rsid w:val="42E979D1"/>
    <w:rsid w:val="42EE7A7C"/>
    <w:rsid w:val="431E7A2C"/>
    <w:rsid w:val="43545F0C"/>
    <w:rsid w:val="439711A6"/>
    <w:rsid w:val="449F30AE"/>
    <w:rsid w:val="44EF0236"/>
    <w:rsid w:val="45613980"/>
    <w:rsid w:val="46BF1CD2"/>
    <w:rsid w:val="48F602F7"/>
    <w:rsid w:val="48F61EC7"/>
    <w:rsid w:val="494E5F58"/>
    <w:rsid w:val="49690EEF"/>
    <w:rsid w:val="498524A6"/>
    <w:rsid w:val="499043F5"/>
    <w:rsid w:val="4A886AA5"/>
    <w:rsid w:val="4AE13C24"/>
    <w:rsid w:val="4B645E12"/>
    <w:rsid w:val="4B7672B8"/>
    <w:rsid w:val="4BF21670"/>
    <w:rsid w:val="4C5F318E"/>
    <w:rsid w:val="4CA04F82"/>
    <w:rsid w:val="4D2D0FB2"/>
    <w:rsid w:val="4D6C211C"/>
    <w:rsid w:val="4DA5131B"/>
    <w:rsid w:val="4E04568A"/>
    <w:rsid w:val="4E2E566B"/>
    <w:rsid w:val="4E8B7C66"/>
    <w:rsid w:val="4EAB46C8"/>
    <w:rsid w:val="4F6A4ABA"/>
    <w:rsid w:val="4F6F148B"/>
    <w:rsid w:val="4F7B0EEE"/>
    <w:rsid w:val="5051143D"/>
    <w:rsid w:val="50764B2B"/>
    <w:rsid w:val="511B37A3"/>
    <w:rsid w:val="5124425E"/>
    <w:rsid w:val="51D73F3F"/>
    <w:rsid w:val="51E2004E"/>
    <w:rsid w:val="522946B2"/>
    <w:rsid w:val="529D0575"/>
    <w:rsid w:val="52B07B8F"/>
    <w:rsid w:val="538452A3"/>
    <w:rsid w:val="539D45B7"/>
    <w:rsid w:val="545654C8"/>
    <w:rsid w:val="54B35350"/>
    <w:rsid w:val="552F123F"/>
    <w:rsid w:val="553E76D4"/>
    <w:rsid w:val="55A0016C"/>
    <w:rsid w:val="55D867BA"/>
    <w:rsid w:val="56871235"/>
    <w:rsid w:val="56B44EFA"/>
    <w:rsid w:val="57687F56"/>
    <w:rsid w:val="57E5652D"/>
    <w:rsid w:val="583E1337"/>
    <w:rsid w:val="597E09E7"/>
    <w:rsid w:val="5A0F2EE1"/>
    <w:rsid w:val="5A1C44FC"/>
    <w:rsid w:val="5AE10D59"/>
    <w:rsid w:val="5B9E35F9"/>
    <w:rsid w:val="5C4B74E0"/>
    <w:rsid w:val="5C6F4CA4"/>
    <w:rsid w:val="5C77038B"/>
    <w:rsid w:val="5CB87D6C"/>
    <w:rsid w:val="5DF41277"/>
    <w:rsid w:val="5E745F14"/>
    <w:rsid w:val="5EFA4222"/>
    <w:rsid w:val="5F02618A"/>
    <w:rsid w:val="5FF6542A"/>
    <w:rsid w:val="601B0D3D"/>
    <w:rsid w:val="60D76AC7"/>
    <w:rsid w:val="6189617B"/>
    <w:rsid w:val="61D853BD"/>
    <w:rsid w:val="62E5432C"/>
    <w:rsid w:val="63F51DCE"/>
    <w:rsid w:val="64424DCC"/>
    <w:rsid w:val="644E2FAE"/>
    <w:rsid w:val="646F1658"/>
    <w:rsid w:val="668B3D0A"/>
    <w:rsid w:val="66A34AF4"/>
    <w:rsid w:val="66E14887"/>
    <w:rsid w:val="66EA36E1"/>
    <w:rsid w:val="670E1359"/>
    <w:rsid w:val="678278F4"/>
    <w:rsid w:val="678C4AA2"/>
    <w:rsid w:val="67D24681"/>
    <w:rsid w:val="683955B8"/>
    <w:rsid w:val="696F5BF9"/>
    <w:rsid w:val="6B064398"/>
    <w:rsid w:val="6B4F4071"/>
    <w:rsid w:val="6B5F111E"/>
    <w:rsid w:val="6BD70BAA"/>
    <w:rsid w:val="6C376B54"/>
    <w:rsid w:val="6C44786E"/>
    <w:rsid w:val="6C4E7490"/>
    <w:rsid w:val="6C82010E"/>
    <w:rsid w:val="6CC4450B"/>
    <w:rsid w:val="6D8141AA"/>
    <w:rsid w:val="6D9C4814"/>
    <w:rsid w:val="6DF752CE"/>
    <w:rsid w:val="6EC22B5F"/>
    <w:rsid w:val="6EE42DEB"/>
    <w:rsid w:val="6FC630E9"/>
    <w:rsid w:val="6FC71338"/>
    <w:rsid w:val="6FF670D1"/>
    <w:rsid w:val="700139DA"/>
    <w:rsid w:val="713E488C"/>
    <w:rsid w:val="716245C1"/>
    <w:rsid w:val="71745C25"/>
    <w:rsid w:val="72116582"/>
    <w:rsid w:val="736D6DC6"/>
    <w:rsid w:val="74B46550"/>
    <w:rsid w:val="74E25A24"/>
    <w:rsid w:val="750D40AB"/>
    <w:rsid w:val="75532011"/>
    <w:rsid w:val="75FC6AC3"/>
    <w:rsid w:val="76D5721A"/>
    <w:rsid w:val="76E54E00"/>
    <w:rsid w:val="77524C79"/>
    <w:rsid w:val="778145D0"/>
    <w:rsid w:val="77846D70"/>
    <w:rsid w:val="78646112"/>
    <w:rsid w:val="78722FA7"/>
    <w:rsid w:val="798740C3"/>
    <w:rsid w:val="7A792DD8"/>
    <w:rsid w:val="7A9B68AB"/>
    <w:rsid w:val="7B530FD5"/>
    <w:rsid w:val="7B8B21FA"/>
    <w:rsid w:val="7C1F350C"/>
    <w:rsid w:val="7C5559B0"/>
    <w:rsid w:val="7C71234B"/>
    <w:rsid w:val="7C8B6DF3"/>
    <w:rsid w:val="7CEF4314"/>
    <w:rsid w:val="7E6243B3"/>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643" w:firstLineChars="200"/>
    </w:pPr>
    <w:rPr>
      <w:rFonts w:eastAsia="仿宋_GB2312"/>
      <w:b/>
      <w:bCs/>
      <w:sz w:val="32"/>
    </w:rPr>
  </w:style>
  <w:style w:type="paragraph" w:styleId="3">
    <w:name w:val="Body Text Indent 2"/>
    <w:basedOn w:val="1"/>
    <w:autoRedefine/>
    <w:qFormat/>
    <w:uiPriority w:val="0"/>
    <w:pPr>
      <w:spacing w:line="580" w:lineRule="exact"/>
      <w:ind w:firstLine="640" w:firstLineChars="200"/>
    </w:pPr>
    <w:rPr>
      <w:rFonts w:ascii="仿宋_GB2312" w:eastAsia="仿宋_GB2312"/>
      <w:sz w:val="3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9116</Words>
  <Characters>9926</Characters>
  <Lines>0</Lines>
  <Paragraphs>0</Paragraphs>
  <TotalTime>6</TotalTime>
  <ScaleCrop>false</ScaleCrop>
  <LinksUpToDate>false</LinksUpToDate>
  <CharactersWithSpaces>10520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2024-12-03T06:18:00Z</cp:lastPrinted>
  <dcterms:modified xsi:type="dcterms:W3CDTF">2024-12-09T01:35:10Z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862B36C797664AD4BCF2CDD85098BB32</vt:lpwstr>
  </property>
</Properties>
</file>